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82284" w14:textId="77777777" w:rsidR="00BF0CB6" w:rsidRPr="0055300B" w:rsidRDefault="00BF0CB6" w:rsidP="00BF0CB6">
      <w:pPr>
        <w:pStyle w:val="Heading1"/>
        <w:rPr>
          <w:rFonts w:ascii="Arial" w:hAnsi="Arial" w:cs="Arial"/>
          <w:bCs w:val="0"/>
        </w:rPr>
      </w:pPr>
      <w:bookmarkStart w:id="0" w:name="_Toc12341064"/>
      <w:r w:rsidRPr="0055300B">
        <w:rPr>
          <w:rFonts w:ascii="Arial" w:hAnsi="Arial" w:cs="Arial"/>
        </w:rPr>
        <w:t xml:space="preserve">APPENDIX </w:t>
      </w:r>
      <w:r>
        <w:rPr>
          <w:rFonts w:ascii="Arial" w:hAnsi="Arial" w:cs="Arial"/>
        </w:rPr>
        <w:t>3</w:t>
      </w:r>
      <w:r w:rsidRPr="0055300B">
        <w:rPr>
          <w:rFonts w:ascii="Arial" w:hAnsi="Arial" w:cs="Arial"/>
        </w:rPr>
        <w:t xml:space="preserve"> – FORM OF TENDER</w:t>
      </w:r>
      <w:r w:rsidRPr="0055300B">
        <w:rPr>
          <w:rFonts w:ascii="Arial" w:hAnsi="Arial" w:cs="Arial"/>
        </w:rPr>
        <w:br/>
        <w:t xml:space="preserve"> </w:t>
      </w:r>
    </w:p>
    <w:p w14:paraId="2F30FF77" w14:textId="77777777" w:rsidR="00BF0CB6" w:rsidRPr="0055300B" w:rsidRDefault="00BF0CB6" w:rsidP="00BF0CB6">
      <w:pPr>
        <w:jc w:val="center"/>
        <w:rPr>
          <w:rFonts w:ascii="Arial" w:hAnsi="Arial" w:cs="Arial"/>
          <w:b/>
          <w:bCs/>
        </w:rPr>
      </w:pPr>
      <w:r w:rsidRPr="0055300B">
        <w:rPr>
          <w:rFonts w:ascii="Arial" w:hAnsi="Arial" w:cs="Arial"/>
          <w:b/>
          <w:bCs/>
        </w:rPr>
        <w:t xml:space="preserve">THIS FORM OF TENDER MUST BE COMPLETED AND RETURNED BY ALL TENDERERS. </w:t>
      </w:r>
    </w:p>
    <w:p w14:paraId="05C551A0" w14:textId="77777777" w:rsidR="00BF0CB6" w:rsidRPr="0055300B" w:rsidRDefault="00BF0CB6" w:rsidP="00BF0CB6">
      <w:pPr>
        <w:jc w:val="center"/>
        <w:rPr>
          <w:rFonts w:ascii="Arial" w:hAnsi="Arial" w:cs="Arial"/>
          <w:b/>
          <w:bCs/>
        </w:rPr>
      </w:pPr>
      <w:r w:rsidRPr="00A9066C">
        <w:rPr>
          <w:rFonts w:ascii="Arial" w:hAnsi="Arial" w:cs="Arial"/>
          <w:b/>
          <w:bCs/>
        </w:rPr>
        <w:t xml:space="preserve">Failure to sign this Form of Tender </w:t>
      </w:r>
      <w:r>
        <w:rPr>
          <w:rFonts w:ascii="Arial" w:hAnsi="Arial" w:cs="Arial"/>
          <w:b/>
          <w:bCs/>
        </w:rPr>
        <w:t>may</w:t>
      </w:r>
      <w:r w:rsidRPr="00A9066C">
        <w:rPr>
          <w:rFonts w:ascii="Arial" w:hAnsi="Arial" w:cs="Arial"/>
          <w:b/>
          <w:bCs/>
        </w:rPr>
        <w:t xml:space="preserve"> invalidate the offer.</w:t>
      </w:r>
      <w:r>
        <w:rPr>
          <w:rFonts w:ascii="Arial" w:hAnsi="Arial" w:cs="Arial"/>
          <w:b/>
          <w:bCs/>
        </w:rPr>
        <w:t xml:space="preserve"> The existing information on this form must not be amended.  </w:t>
      </w:r>
    </w:p>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2113"/>
        <w:gridCol w:w="6903"/>
      </w:tblGrid>
      <w:tr w:rsidR="00BF0CB6" w:rsidRPr="0055300B" w14:paraId="043204D0" w14:textId="77777777" w:rsidTr="00261FF0">
        <w:trPr>
          <w:trHeight w:val="439"/>
        </w:trPr>
        <w:tc>
          <w:tcPr>
            <w:tcW w:w="2235" w:type="dxa"/>
            <w:shd w:val="clear" w:color="auto" w:fill="244061" w:themeFill="accent1" w:themeFillShade="80"/>
            <w:vAlign w:val="center"/>
          </w:tcPr>
          <w:p w14:paraId="7DD90EFC" w14:textId="77777777" w:rsidR="00BF0CB6" w:rsidRPr="0055300B" w:rsidRDefault="00BF0CB6" w:rsidP="00261FF0">
            <w:pPr>
              <w:rPr>
                <w:rFonts w:ascii="Arial" w:hAnsi="Arial" w:cs="Arial"/>
                <w:b/>
                <w:bCs/>
                <w:color w:val="FFFFFF" w:themeColor="background1"/>
              </w:rPr>
            </w:pPr>
            <w:r w:rsidRPr="0055300B">
              <w:rPr>
                <w:rFonts w:ascii="Arial" w:hAnsi="Arial" w:cs="Arial"/>
                <w:b/>
                <w:bCs/>
                <w:color w:val="FFFFFF" w:themeColor="background1"/>
              </w:rPr>
              <w:t xml:space="preserve">To: </w:t>
            </w:r>
          </w:p>
        </w:tc>
        <w:tc>
          <w:tcPr>
            <w:tcW w:w="7399" w:type="dxa"/>
            <w:shd w:val="clear" w:color="auto" w:fill="DBE5F1" w:themeFill="accent1" w:themeFillTint="33"/>
            <w:vAlign w:val="center"/>
          </w:tcPr>
          <w:p w14:paraId="0B20CBAB" w14:textId="77777777" w:rsidR="00BF0CB6" w:rsidRPr="0055300B" w:rsidRDefault="00BF0CB6" w:rsidP="00261FF0">
            <w:pPr>
              <w:rPr>
                <w:rFonts w:ascii="Arial" w:hAnsi="Arial" w:cs="Arial"/>
                <w:b/>
                <w:bCs/>
              </w:rPr>
            </w:pPr>
            <w:r w:rsidRPr="0055300B">
              <w:rPr>
                <w:rFonts w:ascii="Arial" w:hAnsi="Arial" w:cs="Arial"/>
                <w:b/>
                <w:bCs/>
              </w:rPr>
              <w:t>The Contracting Authority</w:t>
            </w:r>
          </w:p>
        </w:tc>
      </w:tr>
      <w:tr w:rsidR="00BF0CB6" w:rsidRPr="0055300B" w14:paraId="2AF07B48" w14:textId="77777777" w:rsidTr="00261FF0">
        <w:trPr>
          <w:trHeight w:val="419"/>
        </w:trPr>
        <w:tc>
          <w:tcPr>
            <w:tcW w:w="2235" w:type="dxa"/>
            <w:shd w:val="clear" w:color="auto" w:fill="244061" w:themeFill="accent1" w:themeFillShade="80"/>
            <w:vAlign w:val="center"/>
          </w:tcPr>
          <w:p w14:paraId="0DEF610E" w14:textId="77777777" w:rsidR="00BF0CB6" w:rsidRPr="0055300B" w:rsidRDefault="00BF0CB6" w:rsidP="00261FF0">
            <w:pPr>
              <w:rPr>
                <w:rFonts w:ascii="Arial" w:hAnsi="Arial" w:cs="Arial"/>
                <w:b/>
                <w:bCs/>
                <w:color w:val="FFFFFF" w:themeColor="background1"/>
              </w:rPr>
            </w:pPr>
            <w:r w:rsidRPr="0055300B">
              <w:rPr>
                <w:rFonts w:ascii="Arial" w:hAnsi="Arial" w:cs="Arial"/>
                <w:b/>
                <w:bCs/>
                <w:color w:val="FFFFFF" w:themeColor="background1"/>
              </w:rPr>
              <w:t xml:space="preserve">From: </w:t>
            </w:r>
          </w:p>
        </w:tc>
        <w:tc>
          <w:tcPr>
            <w:tcW w:w="7399" w:type="dxa"/>
            <w:shd w:val="clear" w:color="auto" w:fill="DBE5F1" w:themeFill="accent1" w:themeFillTint="33"/>
            <w:vAlign w:val="center"/>
          </w:tcPr>
          <w:p w14:paraId="336B001F" w14:textId="77777777" w:rsidR="00BF0CB6" w:rsidRPr="0055300B" w:rsidRDefault="00BF0CB6" w:rsidP="00261FF0">
            <w:pPr>
              <w:rPr>
                <w:rFonts w:ascii="Arial" w:hAnsi="Arial" w:cs="Arial"/>
                <w:b/>
                <w:bCs/>
              </w:rPr>
            </w:pPr>
          </w:p>
        </w:tc>
      </w:tr>
      <w:tr w:rsidR="00BF0CB6" w:rsidRPr="0055300B" w14:paraId="62660CC4" w14:textId="77777777" w:rsidTr="00261FF0">
        <w:trPr>
          <w:trHeight w:val="552"/>
        </w:trPr>
        <w:tc>
          <w:tcPr>
            <w:tcW w:w="2235" w:type="dxa"/>
            <w:shd w:val="clear" w:color="auto" w:fill="244061" w:themeFill="accent1" w:themeFillShade="80"/>
            <w:vAlign w:val="center"/>
          </w:tcPr>
          <w:p w14:paraId="66B640B6" w14:textId="77777777" w:rsidR="00BF0CB6" w:rsidRPr="0055300B" w:rsidRDefault="00BF0CB6" w:rsidP="00261FF0">
            <w:pPr>
              <w:rPr>
                <w:rFonts w:ascii="Arial" w:hAnsi="Arial" w:cs="Arial"/>
                <w:b/>
                <w:bCs/>
                <w:color w:val="FFFFFF" w:themeColor="background1"/>
              </w:rPr>
            </w:pPr>
            <w:r w:rsidRPr="0055300B">
              <w:rPr>
                <w:rFonts w:ascii="Arial" w:hAnsi="Arial" w:cs="Arial"/>
                <w:b/>
                <w:bCs/>
                <w:color w:val="FFFFFF" w:themeColor="background1"/>
              </w:rPr>
              <w:t xml:space="preserve">Re: </w:t>
            </w:r>
          </w:p>
        </w:tc>
        <w:tc>
          <w:tcPr>
            <w:tcW w:w="7399" w:type="dxa"/>
            <w:shd w:val="clear" w:color="auto" w:fill="DBE5F1" w:themeFill="accent1" w:themeFillTint="33"/>
            <w:vAlign w:val="center"/>
          </w:tcPr>
          <w:p w14:paraId="78DD71DC" w14:textId="77F6E77A" w:rsidR="00BF0CB6" w:rsidRPr="00B47A25" w:rsidRDefault="00457B53" w:rsidP="00261FF0">
            <w:pPr>
              <w:rPr>
                <w:rFonts w:ascii="Arial" w:hAnsi="Arial" w:cs="Arial"/>
                <w:b/>
                <w:bCs/>
                <w:i/>
                <w:iCs/>
              </w:rPr>
            </w:pPr>
            <w:r>
              <w:rPr>
                <w:rFonts w:ascii="Arial" w:hAnsi="Arial" w:cs="Arial"/>
                <w:b/>
                <w:bCs/>
                <w:i/>
                <w:iCs/>
              </w:rPr>
              <w:t>The Establishment of a Multi-Party Framework for the Provision</w:t>
            </w:r>
            <w:r w:rsidR="002222A2">
              <w:rPr>
                <w:rFonts w:ascii="Arial" w:hAnsi="Arial" w:cs="Arial"/>
                <w:b/>
                <w:bCs/>
                <w:i/>
                <w:iCs/>
              </w:rPr>
              <w:t xml:space="preserve"> </w:t>
            </w:r>
            <w:r>
              <w:rPr>
                <w:rFonts w:ascii="Arial" w:hAnsi="Arial" w:cs="Arial"/>
                <w:b/>
                <w:bCs/>
                <w:i/>
                <w:iCs/>
              </w:rPr>
              <w:t xml:space="preserve">of Site Investigation Services for the Land Development Agency </w:t>
            </w:r>
            <w:r w:rsidR="002222A2">
              <w:rPr>
                <w:rFonts w:ascii="Arial" w:hAnsi="Arial" w:cs="Arial"/>
                <w:b/>
                <w:bCs/>
                <w:i/>
                <w:iCs/>
              </w:rPr>
              <w:t>(Nationwide)</w:t>
            </w:r>
            <w:r w:rsidR="00BF0CB6" w:rsidRPr="319E726E">
              <w:rPr>
                <w:rFonts w:ascii="Arial" w:hAnsi="Arial" w:cs="Arial"/>
                <w:b/>
                <w:bCs/>
                <w:i/>
                <w:iCs/>
              </w:rPr>
              <w:t xml:space="preserve"> (Pro</w:t>
            </w:r>
            <w:r w:rsidR="002222A2">
              <w:rPr>
                <w:rFonts w:ascii="Arial" w:hAnsi="Arial" w:cs="Arial"/>
                <w:b/>
                <w:bCs/>
                <w:i/>
                <w:iCs/>
              </w:rPr>
              <w:t>192</w:t>
            </w:r>
            <w:r w:rsidR="00BF0CB6" w:rsidRPr="319E726E">
              <w:rPr>
                <w:rFonts w:ascii="Arial" w:hAnsi="Arial" w:cs="Arial"/>
                <w:b/>
                <w:bCs/>
                <w:i/>
                <w:iCs/>
              </w:rPr>
              <w:t>)</w:t>
            </w:r>
            <w:r w:rsidR="002222A2">
              <w:rPr>
                <w:rFonts w:ascii="Arial" w:hAnsi="Arial" w:cs="Arial"/>
                <w:b/>
                <w:bCs/>
                <w:i/>
                <w:iCs/>
              </w:rPr>
              <w:t xml:space="preserve"> (CfT ID 8778926)</w:t>
            </w:r>
            <w:r w:rsidR="00BF0CB6" w:rsidRPr="319E726E">
              <w:rPr>
                <w:rFonts w:ascii="Arial" w:hAnsi="Arial" w:cs="Arial"/>
                <w:b/>
                <w:bCs/>
                <w:i/>
                <w:iCs/>
              </w:rPr>
              <w:t xml:space="preserve"> </w:t>
            </w:r>
          </w:p>
        </w:tc>
      </w:tr>
      <w:bookmarkEnd w:id="0"/>
    </w:tbl>
    <w:p w14:paraId="708B88E3" w14:textId="77777777" w:rsidR="00042C11" w:rsidRPr="0055300B" w:rsidRDefault="00042C11" w:rsidP="00896957">
      <w:pPr>
        <w:spacing w:after="0"/>
        <w:rPr>
          <w:rFonts w:ascii="Arial" w:hAnsi="Arial" w:cs="Arial"/>
        </w:rPr>
      </w:pPr>
    </w:p>
    <w:p w14:paraId="340F7117" w14:textId="5C8A3002" w:rsidR="00042C11" w:rsidRPr="0055300B" w:rsidRDefault="00042C11" w:rsidP="00042C11">
      <w:pPr>
        <w:ind w:right="43"/>
        <w:jc w:val="both"/>
        <w:rPr>
          <w:rFonts w:ascii="Arial" w:hAnsi="Arial" w:cs="Arial"/>
          <w:bCs/>
        </w:rPr>
      </w:pPr>
      <w:r w:rsidRPr="0055300B">
        <w:rPr>
          <w:rFonts w:ascii="Arial" w:hAnsi="Arial" w:cs="Arial"/>
        </w:rPr>
        <w:t xml:space="preserve">I/We have examined the </w:t>
      </w:r>
      <w:r w:rsidR="00286EC5">
        <w:rPr>
          <w:rFonts w:ascii="Arial" w:hAnsi="Arial" w:cs="Arial"/>
        </w:rPr>
        <w:t>tender</w:t>
      </w:r>
      <w:r w:rsidRPr="0055300B">
        <w:rPr>
          <w:rFonts w:ascii="Arial" w:hAnsi="Arial" w:cs="Arial"/>
        </w:rPr>
        <w:t xml:space="preserve"> documentation and hereby offer to provide the services in accordance with the</w:t>
      </w:r>
      <w:r w:rsidR="00286EC5">
        <w:rPr>
          <w:rFonts w:ascii="Arial" w:hAnsi="Arial" w:cs="Arial"/>
        </w:rPr>
        <w:t xml:space="preserve"> </w:t>
      </w:r>
      <w:r w:rsidRPr="0055300B">
        <w:rPr>
          <w:rFonts w:ascii="Arial" w:hAnsi="Arial" w:cs="Arial"/>
        </w:rPr>
        <w:t xml:space="preserve">details contained within the </w:t>
      </w:r>
      <w:r w:rsidR="009429E0">
        <w:rPr>
          <w:rFonts w:ascii="Arial" w:hAnsi="Arial" w:cs="Arial"/>
        </w:rPr>
        <w:t>Request for</w:t>
      </w:r>
      <w:r w:rsidR="00286EC5">
        <w:rPr>
          <w:rFonts w:ascii="Arial" w:hAnsi="Arial" w:cs="Arial"/>
        </w:rPr>
        <w:t xml:space="preserve"> </w:t>
      </w:r>
      <w:r w:rsidRPr="0055300B">
        <w:rPr>
          <w:rFonts w:ascii="Arial" w:hAnsi="Arial" w:cs="Arial"/>
        </w:rPr>
        <w:t>Tender Document</w:t>
      </w:r>
      <w:r w:rsidR="00F0048D">
        <w:rPr>
          <w:rFonts w:ascii="Arial" w:hAnsi="Arial" w:cs="Arial"/>
        </w:rPr>
        <w:t xml:space="preserve"> and associated documents</w:t>
      </w:r>
      <w:r w:rsidR="002728B6">
        <w:rPr>
          <w:rFonts w:ascii="Arial" w:hAnsi="Arial" w:cs="Arial"/>
        </w:rPr>
        <w:t>.</w:t>
      </w:r>
      <w:r w:rsidRPr="0055300B">
        <w:rPr>
          <w:rFonts w:ascii="Arial" w:hAnsi="Arial"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1"/>
        <w:gridCol w:w="975"/>
        <w:gridCol w:w="1435"/>
        <w:gridCol w:w="1133"/>
        <w:gridCol w:w="1276"/>
      </w:tblGrid>
      <w:tr w:rsidR="005326CF" w:rsidRPr="00363BDD" w14:paraId="543D575E" w14:textId="77777777" w:rsidTr="00896957">
        <w:trPr>
          <w:jc w:val="center"/>
        </w:trPr>
        <w:tc>
          <w:tcPr>
            <w:tcW w:w="36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44061" w:themeFill="accent1" w:themeFillShade="80"/>
            <w:vAlign w:val="center"/>
          </w:tcPr>
          <w:p w14:paraId="5BCA8A54" w14:textId="77777777" w:rsidR="005326CF" w:rsidRPr="00363BDD" w:rsidRDefault="005326CF" w:rsidP="00261FF0">
            <w:pPr>
              <w:spacing w:after="0"/>
              <w:ind w:right="43"/>
              <w:jc w:val="both"/>
              <w:rPr>
                <w:rFonts w:ascii="Arial" w:hAnsi="Arial" w:cs="Arial"/>
                <w:b/>
                <w:bCs/>
                <w:color w:val="FFFFFF" w:themeColor="background1"/>
                <w:sz w:val="20"/>
                <w:szCs w:val="20"/>
              </w:rPr>
            </w:pPr>
            <w:r>
              <w:rPr>
                <w:rFonts w:ascii="Arial" w:hAnsi="Arial" w:cs="Arial"/>
                <w:b/>
                <w:bCs/>
                <w:color w:val="FFFFFF" w:themeColor="background1"/>
                <w:sz w:val="20"/>
                <w:szCs w:val="20"/>
              </w:rPr>
              <w:t>CONTRACT SUM</w:t>
            </w:r>
          </w:p>
        </w:tc>
        <w:tc>
          <w:tcPr>
            <w:tcW w:w="241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44061" w:themeFill="accent1" w:themeFillShade="80"/>
          </w:tcPr>
          <w:p w14:paraId="04298F96" w14:textId="77777777" w:rsidR="005326CF" w:rsidRDefault="005326CF" w:rsidP="00261FF0">
            <w:pPr>
              <w:spacing w:after="0"/>
              <w:ind w:right="43"/>
              <w:jc w:val="center"/>
              <w:rPr>
                <w:rFonts w:ascii="Arial" w:hAnsi="Arial" w:cs="Arial"/>
                <w:b/>
                <w:bCs/>
                <w:color w:val="FFFFFF" w:themeColor="background1"/>
                <w:sz w:val="20"/>
                <w:szCs w:val="20"/>
              </w:rPr>
            </w:pPr>
          </w:p>
        </w:tc>
        <w:tc>
          <w:tcPr>
            <w:tcW w:w="240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44061" w:themeFill="accent1" w:themeFillShade="80"/>
          </w:tcPr>
          <w:p w14:paraId="49762384" w14:textId="77777777" w:rsidR="005326CF" w:rsidRPr="00363BDD" w:rsidRDefault="005326CF" w:rsidP="00261FF0">
            <w:pPr>
              <w:spacing w:after="0"/>
              <w:ind w:right="43"/>
              <w:jc w:val="center"/>
              <w:rPr>
                <w:rFonts w:ascii="Arial" w:hAnsi="Arial" w:cs="Arial"/>
                <w:b/>
                <w:bCs/>
                <w:color w:val="FFFFFF" w:themeColor="background1"/>
                <w:sz w:val="20"/>
                <w:szCs w:val="20"/>
              </w:rPr>
            </w:pPr>
          </w:p>
        </w:tc>
      </w:tr>
      <w:tr w:rsidR="005326CF" w:rsidRPr="00363BDD" w14:paraId="00E26124" w14:textId="77777777" w:rsidTr="00896957">
        <w:trPr>
          <w:jc w:val="center"/>
        </w:trPr>
        <w:tc>
          <w:tcPr>
            <w:tcW w:w="368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44061" w:themeFill="accent1" w:themeFillShade="80"/>
            <w:vAlign w:val="center"/>
          </w:tcPr>
          <w:p w14:paraId="504D97E0" w14:textId="77777777" w:rsidR="005326CF" w:rsidRPr="00363BDD" w:rsidRDefault="005326CF" w:rsidP="00261FF0">
            <w:pPr>
              <w:spacing w:after="0"/>
              <w:ind w:right="43"/>
              <w:jc w:val="both"/>
              <w:rPr>
                <w:rFonts w:ascii="Arial" w:hAnsi="Arial" w:cs="Arial"/>
                <w:b/>
                <w:bCs/>
                <w:color w:val="FFFFFF" w:themeColor="background1"/>
                <w:sz w:val="20"/>
                <w:szCs w:val="20"/>
              </w:rPr>
            </w:pPr>
            <w:bookmarkStart w:id="1" w:name="_Hlk96337705"/>
            <w:r w:rsidRPr="00363BDD">
              <w:rPr>
                <w:rFonts w:ascii="Arial" w:hAnsi="Arial" w:cs="Arial"/>
                <w:b/>
                <w:bCs/>
                <w:color w:val="FFFFFF" w:themeColor="background1"/>
                <w:sz w:val="20"/>
                <w:szCs w:val="20"/>
              </w:rPr>
              <w:t>Fixed Lump Sum Fee</w:t>
            </w:r>
          </w:p>
        </w:tc>
        <w:tc>
          <w:tcPr>
            <w:tcW w:w="241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44061" w:themeFill="accent1" w:themeFillShade="80"/>
          </w:tcPr>
          <w:p w14:paraId="4BC84756" w14:textId="77777777" w:rsidR="005326CF" w:rsidRDefault="005326CF" w:rsidP="00261FF0">
            <w:pPr>
              <w:spacing w:after="0"/>
              <w:ind w:right="43"/>
              <w:jc w:val="center"/>
              <w:rPr>
                <w:rFonts w:ascii="Arial" w:hAnsi="Arial" w:cs="Arial"/>
                <w:b/>
                <w:bCs/>
                <w:color w:val="FFFFFF" w:themeColor="background1"/>
                <w:sz w:val="20"/>
                <w:szCs w:val="20"/>
              </w:rPr>
            </w:pPr>
            <w:r>
              <w:rPr>
                <w:rFonts w:ascii="Arial" w:hAnsi="Arial" w:cs="Arial"/>
                <w:b/>
                <w:bCs/>
                <w:color w:val="FFFFFF" w:themeColor="background1"/>
                <w:sz w:val="20"/>
                <w:szCs w:val="20"/>
              </w:rPr>
              <w:t>Total Contract Sum Proposed</w:t>
            </w:r>
          </w:p>
          <w:p w14:paraId="5D659BB6" w14:textId="77777777" w:rsidR="005326CF" w:rsidRPr="00363BDD" w:rsidRDefault="005326CF" w:rsidP="00261FF0">
            <w:pPr>
              <w:spacing w:after="0"/>
              <w:ind w:right="43"/>
              <w:jc w:val="center"/>
              <w:rPr>
                <w:rFonts w:ascii="Arial" w:hAnsi="Arial" w:cs="Arial"/>
                <w:b/>
                <w:bCs/>
                <w:color w:val="FFFFFF" w:themeColor="background1"/>
                <w:sz w:val="20"/>
                <w:szCs w:val="20"/>
              </w:rPr>
            </w:pPr>
            <w:r>
              <w:rPr>
                <w:rFonts w:ascii="Arial" w:hAnsi="Arial" w:cs="Arial"/>
                <w:b/>
                <w:bCs/>
                <w:color w:val="FFFFFF" w:themeColor="background1"/>
                <w:sz w:val="20"/>
                <w:szCs w:val="20"/>
              </w:rPr>
              <w:t>(Excl. VAT)</w:t>
            </w:r>
          </w:p>
        </w:tc>
        <w:tc>
          <w:tcPr>
            <w:tcW w:w="2409"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244061" w:themeFill="accent1" w:themeFillShade="80"/>
          </w:tcPr>
          <w:p w14:paraId="1E137D6B" w14:textId="77777777" w:rsidR="005326CF" w:rsidRDefault="005326CF" w:rsidP="00261FF0">
            <w:pPr>
              <w:spacing w:after="0"/>
              <w:ind w:right="43"/>
              <w:jc w:val="center"/>
              <w:rPr>
                <w:rFonts w:ascii="Arial" w:hAnsi="Arial" w:cs="Arial"/>
                <w:b/>
                <w:bCs/>
                <w:color w:val="FFFFFF" w:themeColor="background1"/>
                <w:sz w:val="20"/>
                <w:szCs w:val="20"/>
              </w:rPr>
            </w:pPr>
            <w:r>
              <w:rPr>
                <w:rFonts w:ascii="Arial" w:hAnsi="Arial" w:cs="Arial"/>
                <w:b/>
                <w:bCs/>
                <w:color w:val="FFFFFF" w:themeColor="background1"/>
                <w:sz w:val="20"/>
                <w:szCs w:val="20"/>
              </w:rPr>
              <w:t>Total Contract Sum Proposed</w:t>
            </w:r>
          </w:p>
          <w:p w14:paraId="6CBF45B7" w14:textId="77777777" w:rsidR="005326CF" w:rsidRPr="00363BDD" w:rsidRDefault="005326CF" w:rsidP="00261FF0">
            <w:pPr>
              <w:spacing w:after="0"/>
              <w:ind w:right="43"/>
              <w:jc w:val="center"/>
              <w:rPr>
                <w:rFonts w:ascii="Arial" w:hAnsi="Arial" w:cs="Arial"/>
                <w:b/>
                <w:bCs/>
                <w:color w:val="FFFFFF" w:themeColor="background1"/>
                <w:sz w:val="20"/>
                <w:szCs w:val="20"/>
              </w:rPr>
            </w:pPr>
            <w:r>
              <w:rPr>
                <w:rFonts w:ascii="Arial" w:hAnsi="Arial" w:cs="Arial"/>
                <w:b/>
                <w:bCs/>
                <w:color w:val="FFFFFF" w:themeColor="background1"/>
                <w:sz w:val="20"/>
                <w:szCs w:val="20"/>
              </w:rPr>
              <w:t>(Incl. VAT)</w:t>
            </w:r>
          </w:p>
        </w:tc>
      </w:tr>
      <w:tr w:rsidR="005326CF" w:rsidRPr="00363BDD" w14:paraId="4B92DD8D" w14:textId="77777777" w:rsidTr="00896957">
        <w:trPr>
          <w:jc w:val="center"/>
        </w:trPr>
        <w:tc>
          <w:tcPr>
            <w:tcW w:w="3681" w:type="dxa"/>
            <w:tcBorders>
              <w:top w:val="single" w:sz="4" w:space="0" w:color="FFFFFF" w:themeColor="background1"/>
              <w:left w:val="single" w:sz="4" w:space="0" w:color="FFFFFF" w:themeColor="background1"/>
              <w:bottom w:val="double" w:sz="4" w:space="0" w:color="4F81BD" w:themeColor="accent1"/>
              <w:right w:val="single" w:sz="4" w:space="0" w:color="FFFFFF" w:themeColor="background1"/>
            </w:tcBorders>
            <w:shd w:val="clear" w:color="auto" w:fill="365F91" w:themeFill="accent1" w:themeFillShade="BF"/>
          </w:tcPr>
          <w:p w14:paraId="07B545AC" w14:textId="77777777" w:rsidR="005326CF" w:rsidRDefault="005326CF" w:rsidP="00261FF0">
            <w:pPr>
              <w:ind w:right="43"/>
              <w:rPr>
                <w:rFonts w:ascii="Arial" w:hAnsi="Arial" w:cs="Arial"/>
                <w:b/>
                <w:bCs/>
                <w:color w:val="FFFFFF" w:themeColor="background1"/>
                <w:sz w:val="20"/>
                <w:szCs w:val="20"/>
              </w:rPr>
            </w:pPr>
          </w:p>
          <w:p w14:paraId="503E95AD" w14:textId="45D58CFA" w:rsidR="005326CF" w:rsidRPr="007F0D92" w:rsidRDefault="005326CF" w:rsidP="00261FF0">
            <w:pPr>
              <w:ind w:right="43"/>
              <w:rPr>
                <w:rFonts w:ascii="Arial" w:hAnsi="Arial" w:cs="Arial"/>
                <w:color w:val="FFFFFF" w:themeColor="background1"/>
                <w:sz w:val="20"/>
                <w:szCs w:val="20"/>
              </w:rPr>
            </w:pPr>
            <w:r>
              <w:rPr>
                <w:rFonts w:ascii="Arial" w:hAnsi="Arial" w:cs="Arial"/>
                <w:b/>
                <w:bCs/>
                <w:color w:val="FFFFFF" w:themeColor="background1"/>
                <w:sz w:val="20"/>
                <w:szCs w:val="20"/>
              </w:rPr>
              <w:t xml:space="preserve">Proposed Total Contract Sum </w:t>
            </w:r>
            <w:r w:rsidRPr="00C26C50">
              <w:rPr>
                <w:rFonts w:ascii="Arial" w:hAnsi="Arial" w:cs="Arial"/>
                <w:b/>
                <w:bCs/>
                <w:color w:val="FFFFFF" w:themeColor="background1"/>
                <w:sz w:val="20"/>
                <w:szCs w:val="20"/>
              </w:rPr>
              <w:t xml:space="preserve">for the </w:t>
            </w:r>
            <w:r>
              <w:rPr>
                <w:rFonts w:ascii="Arial" w:hAnsi="Arial" w:cs="Arial"/>
                <w:b/>
                <w:bCs/>
                <w:color w:val="FFFFFF" w:themeColor="background1"/>
                <w:sz w:val="20"/>
                <w:szCs w:val="20"/>
              </w:rPr>
              <w:t xml:space="preserve">delivery of the </w:t>
            </w:r>
            <w:r>
              <w:rPr>
                <w:rFonts w:ascii="Arial" w:hAnsi="Arial" w:cs="Arial"/>
                <w:b/>
                <w:bCs/>
                <w:color w:val="FFFFFF" w:themeColor="background1"/>
                <w:sz w:val="20"/>
                <w:szCs w:val="20"/>
              </w:rPr>
              <w:t xml:space="preserve">services </w:t>
            </w:r>
            <w:r>
              <w:rPr>
                <w:rFonts w:ascii="Arial" w:hAnsi="Arial" w:cs="Arial"/>
                <w:b/>
                <w:bCs/>
                <w:color w:val="FFFFFF" w:themeColor="background1"/>
                <w:sz w:val="20"/>
                <w:szCs w:val="20"/>
              </w:rPr>
              <w:t>outlined in the tender documents.</w:t>
            </w:r>
          </w:p>
        </w:tc>
        <w:tc>
          <w:tcPr>
            <w:tcW w:w="2410" w:type="dxa"/>
            <w:gridSpan w:val="2"/>
            <w:tcBorders>
              <w:top w:val="single" w:sz="4" w:space="0" w:color="FFFFFF" w:themeColor="background1"/>
              <w:left w:val="single" w:sz="4" w:space="0" w:color="FFFFFF" w:themeColor="background1"/>
              <w:bottom w:val="double" w:sz="4" w:space="0" w:color="4F81BD" w:themeColor="accent1"/>
              <w:right w:val="single" w:sz="4" w:space="0" w:color="FFFFFF" w:themeColor="background1"/>
            </w:tcBorders>
            <w:shd w:val="clear" w:color="auto" w:fill="DBE5F1" w:themeFill="accent1" w:themeFillTint="33"/>
            <w:vAlign w:val="center"/>
          </w:tcPr>
          <w:p w14:paraId="0C00EA0D" w14:textId="77777777" w:rsidR="005326CF" w:rsidRPr="00363BDD" w:rsidRDefault="005326CF" w:rsidP="00261FF0">
            <w:pPr>
              <w:ind w:right="43"/>
              <w:jc w:val="both"/>
              <w:rPr>
                <w:rFonts w:ascii="Arial" w:hAnsi="Arial" w:cs="Arial"/>
                <w:b/>
                <w:bCs/>
                <w:sz w:val="20"/>
                <w:szCs w:val="20"/>
              </w:rPr>
            </w:pPr>
            <w:r w:rsidRPr="00363BDD">
              <w:rPr>
                <w:rFonts w:ascii="Arial" w:hAnsi="Arial" w:cs="Arial"/>
                <w:b/>
                <w:bCs/>
                <w:sz w:val="20"/>
                <w:szCs w:val="20"/>
              </w:rPr>
              <w:t xml:space="preserve">€ </w:t>
            </w:r>
          </w:p>
        </w:tc>
        <w:tc>
          <w:tcPr>
            <w:tcW w:w="2409" w:type="dxa"/>
            <w:gridSpan w:val="2"/>
            <w:tcBorders>
              <w:top w:val="single" w:sz="4" w:space="0" w:color="FFFFFF" w:themeColor="background1"/>
              <w:left w:val="single" w:sz="4" w:space="0" w:color="FFFFFF" w:themeColor="background1"/>
              <w:bottom w:val="double" w:sz="4" w:space="0" w:color="4F81BD" w:themeColor="accent1"/>
              <w:right w:val="single" w:sz="4" w:space="0" w:color="FFFFFF" w:themeColor="background1"/>
            </w:tcBorders>
            <w:shd w:val="clear" w:color="auto" w:fill="DBE5F1" w:themeFill="accent1" w:themeFillTint="33"/>
            <w:vAlign w:val="center"/>
          </w:tcPr>
          <w:p w14:paraId="1A1FA893" w14:textId="77777777" w:rsidR="005326CF" w:rsidRPr="00363BDD" w:rsidRDefault="005326CF" w:rsidP="00261FF0">
            <w:pPr>
              <w:ind w:right="43"/>
              <w:jc w:val="both"/>
              <w:rPr>
                <w:rFonts w:ascii="Arial" w:hAnsi="Arial" w:cs="Arial"/>
                <w:b/>
                <w:bCs/>
                <w:sz w:val="20"/>
                <w:szCs w:val="20"/>
              </w:rPr>
            </w:pPr>
            <w:r w:rsidRPr="00363BDD">
              <w:rPr>
                <w:rFonts w:ascii="Arial" w:hAnsi="Arial" w:cs="Arial"/>
                <w:b/>
                <w:bCs/>
                <w:sz w:val="20"/>
                <w:szCs w:val="20"/>
              </w:rPr>
              <w:t>€</w:t>
            </w:r>
            <w:r>
              <w:rPr>
                <w:rFonts w:ascii="Arial" w:hAnsi="Arial" w:cs="Arial"/>
                <w:b/>
                <w:bCs/>
                <w:sz w:val="20"/>
                <w:szCs w:val="20"/>
              </w:rPr>
              <w:t xml:space="preserve"> </w:t>
            </w:r>
          </w:p>
        </w:tc>
      </w:tr>
      <w:tr w:rsidR="005326CF" w:rsidRPr="00363BDD" w14:paraId="326FD13B" w14:textId="77777777" w:rsidTr="00896957">
        <w:trPr>
          <w:jc w:val="center"/>
        </w:trPr>
        <w:tc>
          <w:tcPr>
            <w:tcW w:w="3681" w:type="dxa"/>
            <w:tcBorders>
              <w:top w:val="double" w:sz="4" w:space="0" w:color="4F81BD" w:themeColor="accent1"/>
              <w:left w:val="single" w:sz="4" w:space="0" w:color="FFFFFF" w:themeColor="background1"/>
              <w:bottom w:val="single" w:sz="4" w:space="0" w:color="FFFFFF" w:themeColor="background1"/>
              <w:right w:val="single" w:sz="4" w:space="0" w:color="FFFFFF" w:themeColor="background1"/>
            </w:tcBorders>
            <w:shd w:val="clear" w:color="auto" w:fill="365F91" w:themeFill="accent1" w:themeFillShade="BF"/>
          </w:tcPr>
          <w:p w14:paraId="5C4A555E" w14:textId="77777777" w:rsidR="005326CF" w:rsidRDefault="005326CF" w:rsidP="00261FF0">
            <w:pPr>
              <w:ind w:right="43"/>
              <w:rPr>
                <w:rFonts w:ascii="Arial" w:hAnsi="Arial" w:cs="Arial"/>
                <w:b/>
                <w:bCs/>
                <w:color w:val="FFFFFF" w:themeColor="background1"/>
                <w:sz w:val="20"/>
                <w:szCs w:val="20"/>
              </w:rPr>
            </w:pPr>
          </w:p>
          <w:p w14:paraId="2AB9ED9D" w14:textId="77777777" w:rsidR="005326CF" w:rsidRDefault="005326CF" w:rsidP="00261FF0">
            <w:pPr>
              <w:ind w:right="43"/>
              <w:rPr>
                <w:rFonts w:ascii="Arial" w:hAnsi="Arial" w:cs="Arial"/>
                <w:b/>
                <w:bCs/>
                <w:color w:val="FFFFFF" w:themeColor="background1"/>
                <w:sz w:val="20"/>
                <w:szCs w:val="20"/>
              </w:rPr>
            </w:pPr>
            <w:r w:rsidRPr="00303FA2">
              <w:rPr>
                <w:rFonts w:ascii="Arial" w:hAnsi="Arial" w:cs="Arial"/>
                <w:b/>
                <w:bCs/>
                <w:color w:val="FFFFFF" w:themeColor="background1"/>
                <w:sz w:val="20"/>
                <w:szCs w:val="20"/>
              </w:rPr>
              <w:t>Detailed breakdown of costs is attached: (Appendix 4)</w:t>
            </w:r>
          </w:p>
        </w:tc>
        <w:tc>
          <w:tcPr>
            <w:tcW w:w="975" w:type="dxa"/>
            <w:tcBorders>
              <w:top w:val="double" w:sz="4" w:space="0" w:color="4F81BD" w:themeColor="accent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39DD5A2E" w14:textId="77777777" w:rsidR="005326CF" w:rsidRPr="0043222F" w:rsidRDefault="005326CF" w:rsidP="00261FF0">
            <w:pPr>
              <w:ind w:right="43"/>
              <w:jc w:val="both"/>
              <w:rPr>
                <w:rFonts w:ascii="Arial" w:hAnsi="Arial" w:cs="Arial"/>
                <w:b/>
                <w:bCs/>
                <w:sz w:val="20"/>
                <w:szCs w:val="20"/>
              </w:rPr>
            </w:pPr>
            <w:r w:rsidRPr="0043222F">
              <w:rPr>
                <w:rFonts w:ascii="Arial" w:hAnsi="Arial" w:cs="Arial"/>
                <w:b/>
                <w:bCs/>
                <w:sz w:val="20"/>
                <w:szCs w:val="20"/>
              </w:rPr>
              <w:t>Yes</w:t>
            </w:r>
          </w:p>
        </w:tc>
        <w:tc>
          <w:tcPr>
            <w:tcW w:w="1435" w:type="dxa"/>
            <w:tcBorders>
              <w:top w:val="double" w:sz="4" w:space="0" w:color="4F81BD" w:themeColor="accent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7BD96EC0" w14:textId="77777777" w:rsidR="005326CF" w:rsidRPr="0043222F" w:rsidRDefault="005326CF" w:rsidP="00261FF0">
            <w:pPr>
              <w:ind w:right="43"/>
              <w:jc w:val="both"/>
              <w:rPr>
                <w:rFonts w:ascii="Arial" w:hAnsi="Arial" w:cs="Arial"/>
                <w:b/>
                <w:bCs/>
                <w:sz w:val="20"/>
                <w:szCs w:val="20"/>
              </w:rPr>
            </w:pPr>
          </w:p>
        </w:tc>
        <w:tc>
          <w:tcPr>
            <w:tcW w:w="1133" w:type="dxa"/>
            <w:tcBorders>
              <w:top w:val="double" w:sz="4" w:space="0" w:color="4F81BD" w:themeColor="accent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5F7AA5FF" w14:textId="77777777" w:rsidR="005326CF" w:rsidRPr="0043222F" w:rsidRDefault="005326CF" w:rsidP="00261FF0">
            <w:pPr>
              <w:ind w:right="43"/>
              <w:jc w:val="both"/>
              <w:rPr>
                <w:rFonts w:ascii="Arial" w:hAnsi="Arial" w:cs="Arial"/>
                <w:b/>
                <w:bCs/>
                <w:sz w:val="20"/>
                <w:szCs w:val="20"/>
              </w:rPr>
            </w:pPr>
            <w:r w:rsidRPr="0043222F">
              <w:rPr>
                <w:rFonts w:ascii="Arial" w:hAnsi="Arial" w:cs="Arial"/>
                <w:b/>
                <w:bCs/>
                <w:sz w:val="20"/>
                <w:szCs w:val="20"/>
              </w:rPr>
              <w:t>No</w:t>
            </w:r>
          </w:p>
        </w:tc>
        <w:tc>
          <w:tcPr>
            <w:tcW w:w="1276" w:type="dxa"/>
            <w:tcBorders>
              <w:top w:val="double" w:sz="4" w:space="0" w:color="4F81BD" w:themeColor="accent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14:paraId="7F3F175A" w14:textId="77777777" w:rsidR="005326CF" w:rsidRPr="00363BDD" w:rsidRDefault="005326CF" w:rsidP="00261FF0">
            <w:pPr>
              <w:ind w:right="43"/>
              <w:jc w:val="both"/>
              <w:rPr>
                <w:rFonts w:ascii="Arial" w:hAnsi="Arial" w:cs="Arial"/>
                <w:b/>
                <w:bCs/>
                <w:sz w:val="20"/>
                <w:szCs w:val="20"/>
              </w:rPr>
            </w:pPr>
          </w:p>
        </w:tc>
      </w:tr>
      <w:bookmarkEnd w:id="1"/>
    </w:tbl>
    <w:p w14:paraId="0E22A913" w14:textId="77777777" w:rsidR="00042C11" w:rsidRPr="00B32AF5" w:rsidRDefault="00042C11" w:rsidP="00042C11">
      <w:pPr>
        <w:ind w:right="43"/>
        <w:jc w:val="both"/>
        <w:rPr>
          <w:rFonts w:ascii="Arial" w:hAnsi="Arial" w:cs="Arial"/>
          <w:bCs/>
        </w:rPr>
      </w:pPr>
    </w:p>
    <w:p w14:paraId="73E79920" w14:textId="00E0A4B9" w:rsidR="001E5AA3" w:rsidRPr="00302E93" w:rsidRDefault="00B32AF5" w:rsidP="00302E93">
      <w:pPr>
        <w:rPr>
          <w:rFonts w:ascii="Arial" w:hAnsi="Arial" w:cs="Arial"/>
          <w:b/>
          <w:bCs/>
          <w:i/>
        </w:rPr>
      </w:pPr>
      <w:r w:rsidRPr="00B32AF5">
        <w:rPr>
          <w:rFonts w:ascii="Arial" w:hAnsi="Arial" w:cs="Arial"/>
          <w:b/>
          <w:bCs/>
          <w:i/>
        </w:rPr>
        <w:t xml:space="preserve">Note 1 </w:t>
      </w:r>
      <w:r w:rsidRPr="00B32AF5">
        <w:rPr>
          <w:rFonts w:ascii="Arial" w:hAnsi="Arial" w:cs="Arial"/>
          <w:i/>
        </w:rPr>
        <w:t>– All costs must be quoted in Euro (EUR)</w:t>
      </w:r>
    </w:p>
    <w:p w14:paraId="16EA5956" w14:textId="77777777" w:rsidR="001E5AA3" w:rsidRPr="0055300B" w:rsidRDefault="001E5AA3" w:rsidP="001E5AA3">
      <w:pPr>
        <w:pStyle w:val="DefaultText"/>
        <w:jc w:val="both"/>
        <w:rPr>
          <w:rFonts w:ascii="Arial" w:hAnsi="Arial" w:cs="Arial"/>
          <w:b/>
          <w:bCs/>
          <w:sz w:val="22"/>
          <w:szCs w:val="22"/>
          <w:lang w:val="en-GB"/>
        </w:rPr>
      </w:pPr>
      <w:r w:rsidRPr="0055300B">
        <w:rPr>
          <w:rFonts w:ascii="Arial" w:hAnsi="Arial" w:cs="Arial"/>
          <w:b/>
          <w:bCs/>
          <w:sz w:val="22"/>
          <w:szCs w:val="22"/>
          <w:lang w:val="en-GB"/>
        </w:rPr>
        <w:t xml:space="preserve">I/We confirm that I/we </w:t>
      </w:r>
    </w:p>
    <w:p w14:paraId="377203B2" w14:textId="77777777" w:rsidR="001E5AA3" w:rsidRPr="00896957" w:rsidRDefault="001E5AA3" w:rsidP="001E5AA3">
      <w:pPr>
        <w:spacing w:after="0" w:line="240" w:lineRule="auto"/>
        <w:rPr>
          <w:rFonts w:ascii="Arial" w:hAnsi="Arial" w:cs="Arial"/>
          <w:lang w:val="en-IE"/>
        </w:rPr>
      </w:pPr>
      <w:r w:rsidRPr="00896957">
        <w:rPr>
          <w:rFonts w:ascii="Arial" w:hAnsi="Arial" w:cs="Arial"/>
        </w:rPr>
        <w:tab/>
      </w:r>
      <w:r w:rsidRPr="00896957">
        <w:rPr>
          <w:rFonts w:ascii="Arial" w:hAnsi="Arial" w:cs="Arial"/>
        </w:rPr>
        <w:tab/>
      </w:r>
    </w:p>
    <w:p w14:paraId="36F76AB6" w14:textId="61F7C031" w:rsidR="00A07A27" w:rsidRPr="00896957" w:rsidRDefault="00A07A27" w:rsidP="00A07A27">
      <w:pPr>
        <w:numPr>
          <w:ilvl w:val="0"/>
          <w:numId w:val="4"/>
        </w:numPr>
        <w:spacing w:after="60"/>
        <w:ind w:left="357" w:hanging="357"/>
        <w:jc w:val="both"/>
        <w:rPr>
          <w:rFonts w:ascii="Arial" w:hAnsi="Arial" w:cs="Arial"/>
        </w:rPr>
      </w:pPr>
      <w:r w:rsidRPr="00896957">
        <w:rPr>
          <w:rFonts w:ascii="Arial" w:hAnsi="Arial" w:cs="Arial"/>
        </w:rPr>
        <w:t xml:space="preserve">Will keep this offer open for acceptance by you for a period of </w:t>
      </w:r>
      <w:r w:rsidRPr="00896957">
        <w:rPr>
          <w:rFonts w:ascii="Arial" w:hAnsi="Arial" w:cs="Arial"/>
        </w:rPr>
        <w:t>6</w:t>
      </w:r>
      <w:r w:rsidRPr="00896957">
        <w:rPr>
          <w:rFonts w:ascii="Arial" w:hAnsi="Arial" w:cs="Arial"/>
        </w:rPr>
        <w:t xml:space="preserve"> months from the date of deadline for submission of Tenders,</w:t>
      </w:r>
    </w:p>
    <w:p w14:paraId="5D984D2F" w14:textId="77777777" w:rsidR="00D46960" w:rsidRPr="00896957" w:rsidRDefault="00D46960" w:rsidP="00D46960">
      <w:pPr>
        <w:numPr>
          <w:ilvl w:val="0"/>
          <w:numId w:val="4"/>
        </w:numPr>
        <w:spacing w:after="60"/>
        <w:ind w:left="357" w:hanging="357"/>
        <w:jc w:val="both"/>
        <w:rPr>
          <w:rFonts w:ascii="Arial" w:hAnsi="Arial" w:cs="Arial"/>
        </w:rPr>
      </w:pPr>
      <w:r w:rsidRPr="00896957">
        <w:rPr>
          <w:rFonts w:ascii="Arial" w:hAnsi="Arial" w:cs="Arial"/>
        </w:rPr>
        <w:t>Agree that you are not bound to accept the most economically advantageous tender you may receive,</w:t>
      </w:r>
    </w:p>
    <w:p w14:paraId="33E36DC8" w14:textId="592595FA" w:rsidR="00A07A27" w:rsidRPr="00896957" w:rsidRDefault="00D46960" w:rsidP="00D46960">
      <w:pPr>
        <w:numPr>
          <w:ilvl w:val="0"/>
          <w:numId w:val="4"/>
        </w:numPr>
        <w:spacing w:after="60"/>
        <w:ind w:left="357" w:hanging="357"/>
        <w:jc w:val="both"/>
        <w:rPr>
          <w:rFonts w:ascii="Arial" w:hAnsi="Arial" w:cs="Arial"/>
        </w:rPr>
      </w:pPr>
      <w:r w:rsidRPr="00896957">
        <w:rPr>
          <w:rFonts w:ascii="Arial" w:hAnsi="Arial" w:cs="Arial"/>
        </w:rPr>
        <w:t>Have submitted this tender without qualification, reservation or deviation from the requirements of the Tender Documents, unless identified and accepted in writing by the Contracting Authority,</w:t>
      </w:r>
    </w:p>
    <w:p w14:paraId="16039E84" w14:textId="1EE0DF4E" w:rsidR="001E5AA3" w:rsidRPr="00896957" w:rsidRDefault="001E5AA3" w:rsidP="005723EE">
      <w:pPr>
        <w:numPr>
          <w:ilvl w:val="0"/>
          <w:numId w:val="4"/>
        </w:numPr>
        <w:spacing w:before="80" w:after="0"/>
        <w:ind w:left="357" w:hanging="357"/>
        <w:jc w:val="both"/>
        <w:rPr>
          <w:rFonts w:ascii="Arial" w:hAnsi="Arial" w:cs="Arial"/>
        </w:rPr>
      </w:pPr>
      <w:r w:rsidRPr="00896957">
        <w:rPr>
          <w:rFonts w:ascii="Arial" w:hAnsi="Arial" w:cs="Arial"/>
        </w:rPr>
        <w:lastRenderedPageBreak/>
        <w:t>Have read and thoroughly examined the Tender Document</w:t>
      </w:r>
      <w:r w:rsidR="00FB6E48" w:rsidRPr="00896957">
        <w:rPr>
          <w:rFonts w:ascii="Arial" w:hAnsi="Arial" w:cs="Arial"/>
        </w:rPr>
        <w:t xml:space="preserve"> and associated RFT documents</w:t>
      </w:r>
      <w:r w:rsidRPr="00896957">
        <w:rPr>
          <w:rFonts w:ascii="Arial" w:hAnsi="Arial" w:cs="Arial"/>
        </w:rPr>
        <w:t>,</w:t>
      </w:r>
    </w:p>
    <w:p w14:paraId="23E4DCC9" w14:textId="001921B7" w:rsidR="001E5AA3" w:rsidRPr="00896957" w:rsidRDefault="001E5AA3" w:rsidP="005723EE">
      <w:pPr>
        <w:numPr>
          <w:ilvl w:val="0"/>
          <w:numId w:val="4"/>
        </w:numPr>
        <w:spacing w:before="80" w:after="0"/>
        <w:ind w:left="357" w:hanging="357"/>
        <w:jc w:val="both"/>
        <w:rPr>
          <w:rFonts w:ascii="Arial" w:hAnsi="Arial" w:cs="Arial"/>
        </w:rPr>
      </w:pPr>
      <w:r w:rsidRPr="00896957">
        <w:rPr>
          <w:rFonts w:ascii="Arial" w:hAnsi="Arial" w:cs="Arial"/>
        </w:rPr>
        <w:t>Fully understand the Tender Document and the LDA’s requirements,</w:t>
      </w:r>
    </w:p>
    <w:p w14:paraId="4DB7E195" w14:textId="77777777" w:rsidR="005A2B07" w:rsidRPr="00896957" w:rsidRDefault="005A2B07" w:rsidP="005A2B07">
      <w:pPr>
        <w:numPr>
          <w:ilvl w:val="0"/>
          <w:numId w:val="4"/>
        </w:numPr>
        <w:spacing w:after="60"/>
        <w:ind w:left="357" w:hanging="357"/>
        <w:jc w:val="both"/>
        <w:rPr>
          <w:rFonts w:ascii="Arial" w:hAnsi="Arial" w:cs="Arial"/>
        </w:rPr>
      </w:pPr>
      <w:r w:rsidRPr="00896957">
        <w:rPr>
          <w:rFonts w:ascii="Arial" w:hAnsi="Arial" w:cs="Arial"/>
        </w:rPr>
        <w:t>Have included in the Tender</w:t>
      </w:r>
      <w:r w:rsidRPr="00896957">
        <w:t xml:space="preserve"> </w:t>
      </w:r>
      <w:r w:rsidRPr="00896957">
        <w:rPr>
          <w:rFonts w:ascii="Arial" w:hAnsi="Arial" w:cs="Arial"/>
        </w:rPr>
        <w:t>Sum all costs, risks, liabilities and obligations necessary for the proper performance of the Works in accordance with the tender documents,</w:t>
      </w:r>
    </w:p>
    <w:p w14:paraId="1346E211" w14:textId="77777777" w:rsidR="00B80907" w:rsidRPr="00896957" w:rsidRDefault="00B80907" w:rsidP="00B80907">
      <w:pPr>
        <w:numPr>
          <w:ilvl w:val="0"/>
          <w:numId w:val="4"/>
        </w:numPr>
        <w:spacing w:after="60"/>
        <w:ind w:left="357" w:hanging="357"/>
        <w:jc w:val="both"/>
        <w:rPr>
          <w:rFonts w:ascii="Arial" w:hAnsi="Arial" w:cs="Arial"/>
        </w:rPr>
      </w:pPr>
      <w:r w:rsidRPr="00896957">
        <w:rPr>
          <w:rFonts w:ascii="Arial" w:hAnsi="Arial" w:cs="Arial"/>
        </w:rPr>
        <w:t>Undertake to treat the details of this Request for tender and any subsequent correspondence as private and confidential,</w:t>
      </w:r>
    </w:p>
    <w:p w14:paraId="3426A345" w14:textId="77777777" w:rsidR="00880775" w:rsidRPr="00896957" w:rsidRDefault="00880775" w:rsidP="00880775">
      <w:pPr>
        <w:numPr>
          <w:ilvl w:val="0"/>
          <w:numId w:val="4"/>
        </w:numPr>
        <w:spacing w:after="60"/>
        <w:ind w:left="357" w:hanging="357"/>
        <w:jc w:val="both"/>
        <w:rPr>
          <w:rFonts w:ascii="Arial" w:hAnsi="Arial" w:cs="Arial"/>
        </w:rPr>
      </w:pPr>
      <w:r w:rsidRPr="00896957">
        <w:rPr>
          <w:rFonts w:ascii="Arial" w:hAnsi="Arial" w:cs="Arial"/>
        </w:rPr>
        <w:t>Acknowledge that acceptance by the Contracting Authority of this tender will not constitute a binding and enforceable agreement and that a legally enforceable agreement shall only arise upon formal execution of the contract between the Contracting Authority and the Tenderer,</w:t>
      </w:r>
    </w:p>
    <w:p w14:paraId="4D50D770" w14:textId="77777777" w:rsidR="00621A04" w:rsidRPr="00896957" w:rsidRDefault="00621A04" w:rsidP="00621A04">
      <w:pPr>
        <w:numPr>
          <w:ilvl w:val="0"/>
          <w:numId w:val="4"/>
        </w:numPr>
        <w:spacing w:after="60"/>
        <w:ind w:left="357" w:hanging="357"/>
        <w:jc w:val="both"/>
        <w:rPr>
          <w:rFonts w:ascii="Arial" w:hAnsi="Arial" w:cs="Arial"/>
        </w:rPr>
      </w:pPr>
      <w:r w:rsidRPr="00896957">
        <w:rPr>
          <w:rFonts w:ascii="Arial" w:hAnsi="Arial" w:cs="Arial"/>
        </w:rPr>
        <w:t>Have availed of all offers for additional information or have otherwise satisfied myself/ourselves as to conditions that may in any manner affect the performance of the works required under the contract,</w:t>
      </w:r>
    </w:p>
    <w:p w14:paraId="3AC9F1FF" w14:textId="393677DA" w:rsidR="0036693D" w:rsidRPr="00896957" w:rsidRDefault="00BF3560" w:rsidP="005723EE">
      <w:pPr>
        <w:numPr>
          <w:ilvl w:val="0"/>
          <w:numId w:val="4"/>
        </w:numPr>
        <w:spacing w:before="80" w:after="0"/>
        <w:ind w:left="357" w:hanging="357"/>
        <w:jc w:val="both"/>
        <w:rPr>
          <w:rFonts w:ascii="Arial" w:hAnsi="Arial" w:cs="Arial"/>
        </w:rPr>
      </w:pPr>
      <w:r w:rsidRPr="00896957">
        <w:rPr>
          <w:rFonts w:ascii="Arial" w:hAnsi="Arial" w:cs="Arial"/>
        </w:rPr>
        <w:t>Have included all elements necessary for the performance of the specified works, which are either expressly stated in the tender documents or contained in any supplementary information, or which could reasonably be inferred therefrom</w:t>
      </w:r>
      <w:r w:rsidR="00A902D8" w:rsidRPr="00896957">
        <w:rPr>
          <w:rFonts w:ascii="Arial" w:hAnsi="Arial" w:cs="Arial"/>
        </w:rPr>
        <w:t>,</w:t>
      </w:r>
    </w:p>
    <w:p w14:paraId="12033DA9" w14:textId="77777777" w:rsidR="00A902D8" w:rsidRPr="00896957" w:rsidRDefault="00A902D8" w:rsidP="00A902D8">
      <w:pPr>
        <w:numPr>
          <w:ilvl w:val="0"/>
          <w:numId w:val="4"/>
        </w:numPr>
        <w:spacing w:after="60"/>
        <w:ind w:left="357" w:hanging="357"/>
        <w:jc w:val="both"/>
        <w:rPr>
          <w:rFonts w:ascii="Arial" w:hAnsi="Arial" w:cs="Arial"/>
          <w:b/>
          <w:bCs/>
        </w:rPr>
      </w:pPr>
      <w:r w:rsidRPr="00896957">
        <w:rPr>
          <w:rFonts w:ascii="Arial" w:hAnsi="Arial" w:cs="Arial"/>
        </w:rPr>
        <w:t>Have found no errors, omissions, conflicts or ambiguities in the tender document except those which I/We have brought to the attention of the Contracting Authority before the latest date for submitting queries,</w:t>
      </w:r>
    </w:p>
    <w:p w14:paraId="15D1FE21" w14:textId="77777777" w:rsidR="000042CD" w:rsidRPr="00896957" w:rsidRDefault="000042CD" w:rsidP="000042CD">
      <w:pPr>
        <w:numPr>
          <w:ilvl w:val="0"/>
          <w:numId w:val="4"/>
        </w:numPr>
        <w:spacing w:after="60"/>
        <w:ind w:left="357" w:hanging="357"/>
        <w:jc w:val="both"/>
        <w:rPr>
          <w:rFonts w:ascii="Arial" w:hAnsi="Arial" w:cs="Arial"/>
          <w:b/>
          <w:bCs/>
        </w:rPr>
      </w:pPr>
      <w:r w:rsidRPr="00896957">
        <w:rPr>
          <w:rFonts w:ascii="Arial" w:hAnsi="Arial" w:cs="Arial"/>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20ED4602" w14:textId="77777777" w:rsidR="006557EB" w:rsidRPr="00896957" w:rsidRDefault="006557EB" w:rsidP="006557EB">
      <w:pPr>
        <w:numPr>
          <w:ilvl w:val="0"/>
          <w:numId w:val="4"/>
        </w:numPr>
        <w:spacing w:after="60"/>
        <w:ind w:left="357" w:hanging="357"/>
        <w:jc w:val="both"/>
        <w:rPr>
          <w:rFonts w:ascii="Arial" w:hAnsi="Arial" w:cs="Arial"/>
          <w:b/>
          <w:bCs/>
        </w:rPr>
      </w:pPr>
      <w:r w:rsidRPr="00896957">
        <w:rPr>
          <w:rFonts w:ascii="Arial" w:hAnsi="Arial" w:cs="Arial"/>
        </w:rPr>
        <w:t>Have prepared this tender independently and without collusion, consultation or agreement with any other tenderer,</w:t>
      </w:r>
    </w:p>
    <w:p w14:paraId="2780C49B" w14:textId="52C53417" w:rsidR="00A902D8" w:rsidRPr="00896957" w:rsidRDefault="00396BF0" w:rsidP="00396BF0">
      <w:pPr>
        <w:numPr>
          <w:ilvl w:val="0"/>
          <w:numId w:val="4"/>
        </w:numPr>
        <w:spacing w:after="60"/>
        <w:ind w:left="357" w:hanging="357"/>
        <w:jc w:val="both"/>
        <w:rPr>
          <w:rFonts w:ascii="Arial" w:hAnsi="Arial" w:cs="Arial"/>
          <w:b/>
          <w:bCs/>
        </w:rPr>
      </w:pPr>
      <w:r w:rsidRPr="00896957">
        <w:rPr>
          <w:rFonts w:ascii="Arial" w:hAnsi="Arial" w:cs="Arial"/>
        </w:rPr>
        <w:t xml:space="preserve">Will not, if awarded a contract employ labour in a manner that is discriminatory in relation to gender, race, religious beliefs, age etc., </w:t>
      </w:r>
    </w:p>
    <w:p w14:paraId="1174A8D9" w14:textId="439AFDBD" w:rsidR="00302E93" w:rsidRDefault="00D91252" w:rsidP="00896957">
      <w:pPr>
        <w:numPr>
          <w:ilvl w:val="0"/>
          <w:numId w:val="4"/>
        </w:numPr>
        <w:spacing w:before="80" w:after="0"/>
        <w:ind w:left="357" w:hanging="357"/>
        <w:jc w:val="both"/>
        <w:rPr>
          <w:rFonts w:ascii="Arial" w:hAnsi="Arial" w:cs="Arial"/>
        </w:rPr>
      </w:pPr>
      <w:r w:rsidRPr="00896957">
        <w:rPr>
          <w:rFonts w:ascii="Arial" w:hAnsi="Arial" w:cs="Arial"/>
        </w:rPr>
        <w:t xml:space="preserve">Have read and understood the insurance requirements </w:t>
      </w:r>
      <w:r w:rsidR="00662676" w:rsidRPr="00896957">
        <w:rPr>
          <w:rFonts w:ascii="Arial" w:hAnsi="Arial" w:cs="Arial"/>
        </w:rPr>
        <w:t>of the framework and fulfil these requirements,</w:t>
      </w:r>
      <w:r w:rsidRPr="00896957">
        <w:rPr>
          <w:rFonts w:ascii="Arial" w:hAnsi="Arial" w:cs="Arial"/>
        </w:rPr>
        <w:t xml:space="preserve"> </w:t>
      </w:r>
    </w:p>
    <w:p w14:paraId="5B30547F" w14:textId="77777777" w:rsidR="00896957" w:rsidRPr="00896957" w:rsidRDefault="00896957" w:rsidP="00896957">
      <w:pPr>
        <w:spacing w:before="80" w:after="0"/>
        <w:ind w:left="357"/>
        <w:jc w:val="both"/>
        <w:rPr>
          <w:rFonts w:ascii="Arial" w:hAnsi="Arial" w:cs="Arial"/>
          <w:sz w:val="16"/>
          <w:szCs w:val="16"/>
        </w:rPr>
      </w:pPr>
    </w:p>
    <w:tbl>
      <w:tblPr>
        <w:tblW w:w="8505" w:type="dxa"/>
        <w:tblInd w:w="5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1559"/>
        <w:gridCol w:w="2410"/>
        <w:gridCol w:w="992"/>
        <w:gridCol w:w="3544"/>
      </w:tblGrid>
      <w:tr w:rsidR="001E5AA3" w:rsidRPr="0055300B" w14:paraId="7561FA77" w14:textId="77777777" w:rsidTr="00673F9E">
        <w:tc>
          <w:tcPr>
            <w:tcW w:w="3969" w:type="dxa"/>
            <w:gridSpan w:val="2"/>
            <w:shd w:val="clear" w:color="auto" w:fill="244061" w:themeFill="accent1" w:themeFillShade="80"/>
            <w:hideMark/>
          </w:tcPr>
          <w:p w14:paraId="4741E2DB" w14:textId="63E81089" w:rsidR="001E5AA3" w:rsidRPr="0055300B" w:rsidRDefault="001E5AA3" w:rsidP="00673F9E">
            <w:pPr>
              <w:spacing w:before="120" w:after="120"/>
              <w:rPr>
                <w:rFonts w:ascii="Arial" w:hAnsi="Arial" w:cs="Arial"/>
                <w:b/>
                <w:lang w:val="en-IE"/>
              </w:rPr>
            </w:pPr>
            <w:r>
              <w:rPr>
                <w:rFonts w:ascii="Arial" w:hAnsi="Arial" w:cs="Arial"/>
              </w:rPr>
              <w:br w:type="page"/>
            </w:r>
            <w:r w:rsidRPr="0055300B">
              <w:rPr>
                <w:rFonts w:ascii="Arial" w:hAnsi="Arial" w:cs="Arial"/>
                <w:b/>
              </w:rPr>
              <w:t>Signed:</w:t>
            </w:r>
          </w:p>
        </w:tc>
        <w:tc>
          <w:tcPr>
            <w:tcW w:w="4536" w:type="dxa"/>
            <w:gridSpan w:val="2"/>
            <w:shd w:val="clear" w:color="auto" w:fill="DBE5F1" w:themeFill="accent1" w:themeFillTint="33"/>
          </w:tcPr>
          <w:p w14:paraId="45A8BCDB" w14:textId="77777777" w:rsidR="001E5AA3" w:rsidRPr="0055300B" w:rsidRDefault="001E5AA3" w:rsidP="00673F9E">
            <w:pPr>
              <w:spacing w:before="120" w:after="120"/>
              <w:rPr>
                <w:rFonts w:ascii="Arial" w:hAnsi="Arial" w:cs="Arial"/>
                <w:lang w:val="en-IE"/>
              </w:rPr>
            </w:pPr>
          </w:p>
        </w:tc>
      </w:tr>
      <w:tr w:rsidR="001E5AA3" w:rsidRPr="0055300B" w14:paraId="62AC78C6" w14:textId="77777777" w:rsidTr="00673F9E">
        <w:tc>
          <w:tcPr>
            <w:tcW w:w="3969" w:type="dxa"/>
            <w:gridSpan w:val="2"/>
            <w:shd w:val="clear" w:color="auto" w:fill="244061" w:themeFill="accent1" w:themeFillShade="80"/>
            <w:hideMark/>
          </w:tcPr>
          <w:p w14:paraId="4AD2B06D" w14:textId="77777777" w:rsidR="001E5AA3" w:rsidRPr="0055300B" w:rsidRDefault="001E5AA3" w:rsidP="00673F9E">
            <w:pPr>
              <w:spacing w:before="120" w:after="120"/>
              <w:rPr>
                <w:rFonts w:ascii="Arial" w:hAnsi="Arial" w:cs="Arial"/>
                <w:b/>
                <w:lang w:val="en-IE"/>
              </w:rPr>
            </w:pPr>
            <w:r w:rsidRPr="0055300B">
              <w:rPr>
                <w:rFonts w:ascii="Arial" w:hAnsi="Arial" w:cs="Arial"/>
                <w:b/>
              </w:rPr>
              <w:t>Name (in Capital Letters):</w:t>
            </w:r>
          </w:p>
        </w:tc>
        <w:tc>
          <w:tcPr>
            <w:tcW w:w="4536" w:type="dxa"/>
            <w:gridSpan w:val="2"/>
            <w:shd w:val="clear" w:color="auto" w:fill="DBE5F1" w:themeFill="accent1" w:themeFillTint="33"/>
          </w:tcPr>
          <w:p w14:paraId="0FC70F8E" w14:textId="77777777" w:rsidR="001E5AA3" w:rsidRPr="0055300B" w:rsidRDefault="001E5AA3" w:rsidP="00673F9E">
            <w:pPr>
              <w:pStyle w:val="TableText"/>
              <w:keepLines w:val="0"/>
              <w:suppressAutoHyphens w:val="0"/>
              <w:spacing w:before="120" w:after="120" w:line="240" w:lineRule="auto"/>
              <w:rPr>
                <w:rFonts w:ascii="Arial" w:hAnsi="Arial" w:cs="Arial"/>
                <w:kern w:val="0"/>
              </w:rPr>
            </w:pPr>
          </w:p>
        </w:tc>
      </w:tr>
      <w:tr w:rsidR="001E5AA3" w:rsidRPr="0055300B" w14:paraId="4858AEE8" w14:textId="77777777" w:rsidTr="00673F9E">
        <w:tc>
          <w:tcPr>
            <w:tcW w:w="3969" w:type="dxa"/>
            <w:gridSpan w:val="2"/>
            <w:shd w:val="clear" w:color="auto" w:fill="244061" w:themeFill="accent1" w:themeFillShade="80"/>
            <w:hideMark/>
          </w:tcPr>
          <w:p w14:paraId="0DA23AFE" w14:textId="77777777" w:rsidR="001E5AA3" w:rsidRPr="0055300B" w:rsidRDefault="001E5AA3" w:rsidP="00673F9E">
            <w:pPr>
              <w:spacing w:before="120" w:after="120"/>
              <w:rPr>
                <w:rFonts w:ascii="Arial" w:hAnsi="Arial" w:cs="Arial"/>
                <w:b/>
                <w:lang w:val="en-IE"/>
              </w:rPr>
            </w:pPr>
            <w:r w:rsidRPr="0055300B">
              <w:rPr>
                <w:rFonts w:ascii="Arial" w:hAnsi="Arial" w:cs="Arial"/>
                <w:b/>
              </w:rPr>
              <w:t>On behalf of:</w:t>
            </w:r>
            <w:r w:rsidRPr="0055300B">
              <w:rPr>
                <w:rFonts w:ascii="Arial" w:hAnsi="Arial" w:cs="Arial"/>
                <w:b/>
              </w:rPr>
              <w:tab/>
            </w:r>
          </w:p>
        </w:tc>
        <w:tc>
          <w:tcPr>
            <w:tcW w:w="4536" w:type="dxa"/>
            <w:gridSpan w:val="2"/>
            <w:shd w:val="clear" w:color="auto" w:fill="DBE5F1" w:themeFill="accent1" w:themeFillTint="33"/>
          </w:tcPr>
          <w:p w14:paraId="23BDEDCE" w14:textId="77777777" w:rsidR="001E5AA3" w:rsidRPr="0055300B" w:rsidRDefault="001E5AA3" w:rsidP="00673F9E">
            <w:pPr>
              <w:spacing w:before="120" w:after="120"/>
              <w:rPr>
                <w:rFonts w:ascii="Arial" w:hAnsi="Arial" w:cs="Arial"/>
                <w:lang w:val="en-IE"/>
              </w:rPr>
            </w:pPr>
          </w:p>
        </w:tc>
      </w:tr>
      <w:tr w:rsidR="001E5AA3" w:rsidRPr="0055300B" w14:paraId="16FE1DE6" w14:textId="77777777" w:rsidTr="00673F9E">
        <w:tc>
          <w:tcPr>
            <w:tcW w:w="3969" w:type="dxa"/>
            <w:gridSpan w:val="2"/>
            <w:shd w:val="clear" w:color="auto" w:fill="244061" w:themeFill="accent1" w:themeFillShade="80"/>
            <w:hideMark/>
          </w:tcPr>
          <w:p w14:paraId="0D3AE788" w14:textId="77777777" w:rsidR="001E5AA3" w:rsidRPr="0055300B" w:rsidRDefault="001E5AA3" w:rsidP="00673F9E">
            <w:pPr>
              <w:spacing w:before="120" w:after="120"/>
              <w:rPr>
                <w:rFonts w:ascii="Arial" w:hAnsi="Arial" w:cs="Arial"/>
                <w:b/>
                <w:lang w:val="en-IE"/>
              </w:rPr>
            </w:pPr>
            <w:r w:rsidRPr="0055300B">
              <w:rPr>
                <w:rFonts w:ascii="Arial" w:hAnsi="Arial" w:cs="Arial"/>
                <w:b/>
              </w:rPr>
              <w:t>Address:</w:t>
            </w:r>
          </w:p>
        </w:tc>
        <w:tc>
          <w:tcPr>
            <w:tcW w:w="4536" w:type="dxa"/>
            <w:gridSpan w:val="2"/>
            <w:shd w:val="clear" w:color="auto" w:fill="DBE5F1" w:themeFill="accent1" w:themeFillTint="33"/>
          </w:tcPr>
          <w:p w14:paraId="27D0F971" w14:textId="77777777" w:rsidR="001E5AA3" w:rsidRPr="0055300B" w:rsidRDefault="001E5AA3" w:rsidP="00673F9E">
            <w:pPr>
              <w:spacing w:before="120" w:after="120"/>
              <w:rPr>
                <w:rFonts w:ascii="Arial" w:hAnsi="Arial" w:cs="Arial"/>
                <w:lang w:val="en-IE"/>
              </w:rPr>
            </w:pPr>
          </w:p>
        </w:tc>
      </w:tr>
      <w:tr w:rsidR="001E5AA3" w:rsidRPr="0055300B" w14:paraId="0E951809" w14:textId="77777777" w:rsidTr="00673F9E">
        <w:tc>
          <w:tcPr>
            <w:tcW w:w="1559" w:type="dxa"/>
            <w:shd w:val="clear" w:color="auto" w:fill="244061" w:themeFill="accent1" w:themeFillShade="80"/>
            <w:hideMark/>
          </w:tcPr>
          <w:p w14:paraId="2DCDBCB9" w14:textId="77777777" w:rsidR="001E5AA3" w:rsidRPr="0055300B" w:rsidRDefault="001E5AA3" w:rsidP="00673F9E">
            <w:pPr>
              <w:spacing w:before="120" w:after="120"/>
              <w:rPr>
                <w:rFonts w:ascii="Arial" w:hAnsi="Arial" w:cs="Arial"/>
                <w:b/>
                <w:lang w:val="en-IE"/>
              </w:rPr>
            </w:pPr>
            <w:r w:rsidRPr="0055300B">
              <w:rPr>
                <w:rFonts w:ascii="Arial" w:hAnsi="Arial" w:cs="Arial"/>
                <w:b/>
              </w:rPr>
              <w:t>Telephone:</w:t>
            </w:r>
          </w:p>
        </w:tc>
        <w:tc>
          <w:tcPr>
            <w:tcW w:w="2410" w:type="dxa"/>
            <w:shd w:val="clear" w:color="auto" w:fill="DBE5F1" w:themeFill="accent1" w:themeFillTint="33"/>
          </w:tcPr>
          <w:p w14:paraId="48CDD993" w14:textId="77777777" w:rsidR="001E5AA3" w:rsidRPr="0055300B" w:rsidRDefault="001E5AA3" w:rsidP="00673F9E">
            <w:pPr>
              <w:spacing w:before="120" w:after="120"/>
              <w:rPr>
                <w:rFonts w:ascii="Arial" w:hAnsi="Arial" w:cs="Arial"/>
                <w:lang w:val="en-IE"/>
              </w:rPr>
            </w:pPr>
          </w:p>
        </w:tc>
        <w:tc>
          <w:tcPr>
            <w:tcW w:w="992" w:type="dxa"/>
            <w:shd w:val="clear" w:color="auto" w:fill="244061" w:themeFill="accent1" w:themeFillShade="80"/>
            <w:hideMark/>
          </w:tcPr>
          <w:p w14:paraId="1C20CA79" w14:textId="77777777" w:rsidR="001E5AA3" w:rsidRPr="0055300B" w:rsidRDefault="001E5AA3" w:rsidP="00673F9E">
            <w:pPr>
              <w:spacing w:before="120" w:after="120"/>
              <w:rPr>
                <w:rFonts w:ascii="Arial" w:hAnsi="Arial" w:cs="Arial"/>
                <w:b/>
                <w:lang w:val="en-IE"/>
              </w:rPr>
            </w:pPr>
            <w:r w:rsidRPr="0055300B">
              <w:rPr>
                <w:rFonts w:ascii="Arial" w:hAnsi="Arial" w:cs="Arial"/>
                <w:b/>
              </w:rPr>
              <w:t>Fax:</w:t>
            </w:r>
          </w:p>
        </w:tc>
        <w:tc>
          <w:tcPr>
            <w:tcW w:w="3544" w:type="dxa"/>
            <w:shd w:val="clear" w:color="auto" w:fill="DBE5F1" w:themeFill="accent1" w:themeFillTint="33"/>
          </w:tcPr>
          <w:p w14:paraId="31045747" w14:textId="77777777" w:rsidR="001E5AA3" w:rsidRPr="0055300B" w:rsidRDefault="001E5AA3" w:rsidP="00673F9E">
            <w:pPr>
              <w:spacing w:before="120" w:after="120"/>
              <w:rPr>
                <w:rFonts w:ascii="Arial" w:hAnsi="Arial" w:cs="Arial"/>
                <w:lang w:val="en-IE"/>
              </w:rPr>
            </w:pPr>
          </w:p>
        </w:tc>
      </w:tr>
      <w:tr w:rsidR="001E5AA3" w:rsidRPr="0055300B" w14:paraId="7864A3BA" w14:textId="77777777" w:rsidTr="00673F9E">
        <w:tc>
          <w:tcPr>
            <w:tcW w:w="1559" w:type="dxa"/>
            <w:shd w:val="clear" w:color="auto" w:fill="244061" w:themeFill="accent1" w:themeFillShade="80"/>
            <w:hideMark/>
          </w:tcPr>
          <w:p w14:paraId="08C7D190" w14:textId="77777777" w:rsidR="001E5AA3" w:rsidRPr="0055300B" w:rsidRDefault="001E5AA3" w:rsidP="00673F9E">
            <w:pPr>
              <w:spacing w:before="120" w:after="120"/>
              <w:rPr>
                <w:rFonts w:ascii="Arial" w:hAnsi="Arial" w:cs="Arial"/>
                <w:b/>
                <w:lang w:val="en-IE"/>
              </w:rPr>
            </w:pPr>
            <w:r w:rsidRPr="0055300B">
              <w:rPr>
                <w:rFonts w:ascii="Arial" w:hAnsi="Arial" w:cs="Arial"/>
                <w:b/>
              </w:rPr>
              <w:t>Email:</w:t>
            </w:r>
          </w:p>
        </w:tc>
        <w:tc>
          <w:tcPr>
            <w:tcW w:w="2410" w:type="dxa"/>
            <w:shd w:val="clear" w:color="auto" w:fill="DBE5F1" w:themeFill="accent1" w:themeFillTint="33"/>
          </w:tcPr>
          <w:p w14:paraId="74BF2EF1" w14:textId="77777777" w:rsidR="001E5AA3" w:rsidRPr="0055300B" w:rsidRDefault="001E5AA3" w:rsidP="00673F9E">
            <w:pPr>
              <w:spacing w:before="120" w:after="120"/>
              <w:rPr>
                <w:rFonts w:ascii="Arial" w:hAnsi="Arial" w:cs="Arial"/>
                <w:lang w:val="en-IE"/>
              </w:rPr>
            </w:pPr>
          </w:p>
        </w:tc>
        <w:tc>
          <w:tcPr>
            <w:tcW w:w="992" w:type="dxa"/>
            <w:shd w:val="clear" w:color="auto" w:fill="244061" w:themeFill="accent1" w:themeFillShade="80"/>
            <w:hideMark/>
          </w:tcPr>
          <w:p w14:paraId="6578C524" w14:textId="77777777" w:rsidR="001E5AA3" w:rsidRPr="0055300B" w:rsidRDefault="001E5AA3" w:rsidP="00673F9E">
            <w:pPr>
              <w:spacing w:before="120" w:after="120"/>
              <w:rPr>
                <w:rFonts w:ascii="Arial" w:hAnsi="Arial" w:cs="Arial"/>
                <w:b/>
                <w:lang w:val="en-IE"/>
              </w:rPr>
            </w:pPr>
            <w:r w:rsidRPr="0055300B">
              <w:rPr>
                <w:rFonts w:ascii="Arial" w:hAnsi="Arial" w:cs="Arial"/>
                <w:b/>
              </w:rPr>
              <w:t>Date:</w:t>
            </w:r>
          </w:p>
        </w:tc>
        <w:tc>
          <w:tcPr>
            <w:tcW w:w="3544" w:type="dxa"/>
            <w:shd w:val="clear" w:color="auto" w:fill="DBE5F1" w:themeFill="accent1" w:themeFillTint="33"/>
          </w:tcPr>
          <w:p w14:paraId="652FDE00" w14:textId="77777777" w:rsidR="001E5AA3" w:rsidRPr="0055300B" w:rsidRDefault="001E5AA3" w:rsidP="00673F9E">
            <w:pPr>
              <w:spacing w:before="120" w:after="120"/>
              <w:rPr>
                <w:rFonts w:ascii="Arial" w:hAnsi="Arial" w:cs="Arial"/>
                <w:lang w:val="en-IE"/>
              </w:rPr>
            </w:pPr>
          </w:p>
        </w:tc>
      </w:tr>
    </w:tbl>
    <w:p w14:paraId="1278A6E5" w14:textId="7AA74B70" w:rsidR="00B601BC" w:rsidRPr="0055300B" w:rsidRDefault="001E5AA3" w:rsidP="00896957">
      <w:pPr>
        <w:pStyle w:val="BodyText3"/>
        <w:jc w:val="both"/>
        <w:rPr>
          <w:rFonts w:ascii="Arial" w:hAnsi="Arial" w:cs="Arial"/>
        </w:rPr>
      </w:pPr>
      <w:r w:rsidRPr="0055300B">
        <w:rPr>
          <w:rFonts w:ascii="Arial" w:hAnsi="Arial" w:cs="Arial"/>
          <w:sz w:val="20"/>
          <w:szCs w:val="20"/>
        </w:rPr>
        <w:t xml:space="preserve"> </w:t>
      </w:r>
    </w:p>
    <w:sectPr w:rsidR="00B601BC" w:rsidRPr="0055300B">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A1CEC" w14:textId="77777777" w:rsidR="00797014" w:rsidRDefault="00797014" w:rsidP="00E84E82">
      <w:pPr>
        <w:spacing w:after="0" w:line="240" w:lineRule="auto"/>
      </w:pPr>
      <w:r>
        <w:separator/>
      </w:r>
    </w:p>
  </w:endnote>
  <w:endnote w:type="continuationSeparator" w:id="0">
    <w:p w14:paraId="33331CC0" w14:textId="77777777" w:rsidR="00797014" w:rsidRDefault="00797014"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84341" w14:textId="44E3C2D0" w:rsidR="00A75E77" w:rsidRDefault="00797014">
    <w:pPr>
      <w:pStyle w:val="Footer"/>
      <w:pBdr>
        <w:top w:val="single" w:sz="4" w:space="1" w:color="D9D9D9" w:themeColor="background1" w:themeShade="D9"/>
      </w:pBdr>
      <w:jc w:val="right"/>
    </w:pPr>
    <w:sdt>
      <w:sdtPr>
        <w:id w:val="-1265995291"/>
        <w:docPartObj>
          <w:docPartGallery w:val="Page Numbers (Bottom of Page)"/>
          <w:docPartUnique/>
        </w:docPartObj>
      </w:sdtPr>
      <w:sdtEndPr>
        <w:rPr>
          <w:color w:val="808080" w:themeColor="background1" w:themeShade="80"/>
          <w:spacing w:val="60"/>
        </w:rPr>
      </w:sdtEndPr>
      <w:sdtContent>
        <w:r w:rsidR="00A75E77">
          <w:fldChar w:fldCharType="begin"/>
        </w:r>
        <w:r w:rsidR="00A75E77">
          <w:instrText xml:space="preserve"> PAGE   \* MERGEFORMAT </w:instrText>
        </w:r>
        <w:r w:rsidR="00A75E77">
          <w:fldChar w:fldCharType="separate"/>
        </w:r>
        <w:r w:rsidR="005E4DC4">
          <w:rPr>
            <w:noProof/>
          </w:rPr>
          <w:t>2</w:t>
        </w:r>
        <w:r w:rsidR="00A75E77">
          <w:rPr>
            <w:noProof/>
          </w:rPr>
          <w:fldChar w:fldCharType="end"/>
        </w:r>
        <w:r w:rsidR="00A75E77">
          <w:t xml:space="preserve"> | </w:t>
        </w:r>
        <w:r w:rsidR="00A75E77">
          <w:rPr>
            <w:color w:val="808080" w:themeColor="background1" w:themeShade="80"/>
            <w:spacing w:val="60"/>
          </w:rPr>
          <w:t>Page</w:t>
        </w:r>
      </w:sdtContent>
    </w:sdt>
  </w:p>
  <w:p w14:paraId="47F8FDE3" w14:textId="77777777" w:rsidR="00A75E77" w:rsidRDefault="00A75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613CF" w14:textId="77777777" w:rsidR="00797014" w:rsidRDefault="00797014" w:rsidP="00E84E82">
      <w:pPr>
        <w:spacing w:after="0" w:line="240" w:lineRule="auto"/>
      </w:pPr>
      <w:r>
        <w:separator/>
      </w:r>
    </w:p>
  </w:footnote>
  <w:footnote w:type="continuationSeparator" w:id="0">
    <w:p w14:paraId="5F5EA4FF" w14:textId="77777777" w:rsidR="00797014" w:rsidRDefault="00797014"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B8E1E" w14:textId="00A086A6" w:rsidR="00A75E77" w:rsidRPr="009F4C76" w:rsidRDefault="00302E93" w:rsidP="009F4C76">
    <w:pPr>
      <w:pStyle w:val="Header"/>
      <w:tabs>
        <w:tab w:val="clear" w:pos="4513"/>
        <w:tab w:val="clear" w:pos="9026"/>
        <w:tab w:val="left" w:pos="1567"/>
      </w:tabs>
      <w:jc w:val="center"/>
    </w:pPr>
    <w:r>
      <w:rPr>
        <w:noProof/>
        <w:lang w:val="en-IE" w:eastAsia="en-IE"/>
      </w:rPr>
      <w:drawing>
        <wp:inline distT="0" distB="0" distL="0" distR="0" wp14:anchorId="1F0E8520" wp14:editId="71E45893">
          <wp:extent cx="800100" cy="800100"/>
          <wp:effectExtent l="0" t="0" r="0" b="0"/>
          <wp:docPr id="73935508" name="Picture 1" descr="A logo with green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35508" name="Picture 1" descr="A logo with green and black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800106" cy="8001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2EC6"/>
    <w:multiLevelType w:val="hybridMultilevel"/>
    <w:tmpl w:val="626C4FC0"/>
    <w:lvl w:ilvl="0" w:tplc="CD7249B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9F16CB"/>
    <w:multiLevelType w:val="hybridMultilevel"/>
    <w:tmpl w:val="4050BE5C"/>
    <w:lvl w:ilvl="0" w:tplc="1809000F">
      <w:start w:val="1"/>
      <w:numFmt w:val="decimal"/>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226429"/>
    <w:multiLevelType w:val="hybridMultilevel"/>
    <w:tmpl w:val="85D021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9ED04D6"/>
    <w:multiLevelType w:val="hybridMultilevel"/>
    <w:tmpl w:val="1516484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D2D23B0"/>
    <w:multiLevelType w:val="hybridMultilevel"/>
    <w:tmpl w:val="FF3435AC"/>
    <w:lvl w:ilvl="0" w:tplc="076C2032">
      <w:start w:val="1"/>
      <w:numFmt w:val="lowerLetter"/>
      <w:lvlText w:val="(%1)"/>
      <w:lvlJc w:val="left"/>
      <w:pPr>
        <w:ind w:left="720" w:hanging="360"/>
      </w:pPr>
      <w:rPr>
        <w:rFonts w:cstheme="majorBidi" w:hint="default"/>
        <w:color w:val="4F81BD" w:themeColor="accent1"/>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385CF3"/>
    <w:multiLevelType w:val="hybridMultilevel"/>
    <w:tmpl w:val="871A4FDC"/>
    <w:lvl w:ilvl="0" w:tplc="0AA2446E">
      <w:start w:val="1"/>
      <w:numFmt w:val="lowerRoman"/>
      <w:lvlText w:val="(%1)"/>
      <w:lvlJc w:val="left"/>
      <w:pPr>
        <w:ind w:left="1080" w:hanging="720"/>
      </w:pPr>
      <w:rPr>
        <w:rFonts w:hint="default"/>
        <w:color w:val="00285E"/>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E6F6B13"/>
    <w:multiLevelType w:val="hybridMultilevel"/>
    <w:tmpl w:val="0BD2D06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0F544756"/>
    <w:multiLevelType w:val="hybridMultilevel"/>
    <w:tmpl w:val="E9E44E0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0F6376D5"/>
    <w:multiLevelType w:val="hybridMultilevel"/>
    <w:tmpl w:val="15F81EA4"/>
    <w:lvl w:ilvl="0" w:tplc="18090001">
      <w:start w:val="1"/>
      <w:numFmt w:val="bullet"/>
      <w:lvlText w:val=""/>
      <w:lvlJc w:val="left"/>
      <w:pPr>
        <w:ind w:left="750" w:hanging="360"/>
      </w:pPr>
      <w:rPr>
        <w:rFonts w:ascii="Symbol" w:hAnsi="Symbol" w:hint="default"/>
      </w:rPr>
    </w:lvl>
    <w:lvl w:ilvl="1" w:tplc="18090003" w:tentative="1">
      <w:start w:val="1"/>
      <w:numFmt w:val="bullet"/>
      <w:lvlText w:val="o"/>
      <w:lvlJc w:val="left"/>
      <w:pPr>
        <w:ind w:left="1470" w:hanging="360"/>
      </w:pPr>
      <w:rPr>
        <w:rFonts w:ascii="Courier New" w:hAnsi="Courier New" w:cs="Courier New" w:hint="default"/>
      </w:rPr>
    </w:lvl>
    <w:lvl w:ilvl="2" w:tplc="18090005" w:tentative="1">
      <w:start w:val="1"/>
      <w:numFmt w:val="bullet"/>
      <w:lvlText w:val=""/>
      <w:lvlJc w:val="left"/>
      <w:pPr>
        <w:ind w:left="2190" w:hanging="360"/>
      </w:pPr>
      <w:rPr>
        <w:rFonts w:ascii="Wingdings" w:hAnsi="Wingdings" w:hint="default"/>
      </w:rPr>
    </w:lvl>
    <w:lvl w:ilvl="3" w:tplc="18090001" w:tentative="1">
      <w:start w:val="1"/>
      <w:numFmt w:val="bullet"/>
      <w:lvlText w:val=""/>
      <w:lvlJc w:val="left"/>
      <w:pPr>
        <w:ind w:left="2910" w:hanging="360"/>
      </w:pPr>
      <w:rPr>
        <w:rFonts w:ascii="Symbol" w:hAnsi="Symbol" w:hint="default"/>
      </w:rPr>
    </w:lvl>
    <w:lvl w:ilvl="4" w:tplc="18090003" w:tentative="1">
      <w:start w:val="1"/>
      <w:numFmt w:val="bullet"/>
      <w:lvlText w:val="o"/>
      <w:lvlJc w:val="left"/>
      <w:pPr>
        <w:ind w:left="3630" w:hanging="360"/>
      </w:pPr>
      <w:rPr>
        <w:rFonts w:ascii="Courier New" w:hAnsi="Courier New" w:cs="Courier New" w:hint="default"/>
      </w:rPr>
    </w:lvl>
    <w:lvl w:ilvl="5" w:tplc="18090005" w:tentative="1">
      <w:start w:val="1"/>
      <w:numFmt w:val="bullet"/>
      <w:lvlText w:val=""/>
      <w:lvlJc w:val="left"/>
      <w:pPr>
        <w:ind w:left="4350" w:hanging="360"/>
      </w:pPr>
      <w:rPr>
        <w:rFonts w:ascii="Wingdings" w:hAnsi="Wingdings" w:hint="default"/>
      </w:rPr>
    </w:lvl>
    <w:lvl w:ilvl="6" w:tplc="18090001" w:tentative="1">
      <w:start w:val="1"/>
      <w:numFmt w:val="bullet"/>
      <w:lvlText w:val=""/>
      <w:lvlJc w:val="left"/>
      <w:pPr>
        <w:ind w:left="5070" w:hanging="360"/>
      </w:pPr>
      <w:rPr>
        <w:rFonts w:ascii="Symbol" w:hAnsi="Symbol" w:hint="default"/>
      </w:rPr>
    </w:lvl>
    <w:lvl w:ilvl="7" w:tplc="18090003" w:tentative="1">
      <w:start w:val="1"/>
      <w:numFmt w:val="bullet"/>
      <w:lvlText w:val="o"/>
      <w:lvlJc w:val="left"/>
      <w:pPr>
        <w:ind w:left="5790" w:hanging="360"/>
      </w:pPr>
      <w:rPr>
        <w:rFonts w:ascii="Courier New" w:hAnsi="Courier New" w:cs="Courier New" w:hint="default"/>
      </w:rPr>
    </w:lvl>
    <w:lvl w:ilvl="8" w:tplc="18090005" w:tentative="1">
      <w:start w:val="1"/>
      <w:numFmt w:val="bullet"/>
      <w:lvlText w:val=""/>
      <w:lvlJc w:val="left"/>
      <w:pPr>
        <w:ind w:left="6510" w:hanging="360"/>
      </w:pPr>
      <w:rPr>
        <w:rFonts w:ascii="Wingdings" w:hAnsi="Wingdings" w:hint="default"/>
      </w:rPr>
    </w:lvl>
  </w:abstractNum>
  <w:abstractNum w:abstractNumId="9" w15:restartNumberingAfterBreak="0">
    <w:nsid w:val="11477404"/>
    <w:multiLevelType w:val="hybridMultilevel"/>
    <w:tmpl w:val="0A50D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3561103"/>
    <w:multiLevelType w:val="hybridMultilevel"/>
    <w:tmpl w:val="FF3435AC"/>
    <w:lvl w:ilvl="0" w:tplc="076C2032">
      <w:start w:val="1"/>
      <w:numFmt w:val="lowerLetter"/>
      <w:lvlText w:val="(%1)"/>
      <w:lvlJc w:val="left"/>
      <w:pPr>
        <w:ind w:left="720" w:hanging="360"/>
      </w:pPr>
      <w:rPr>
        <w:rFonts w:cstheme="majorBidi" w:hint="default"/>
        <w:color w:val="4F81BD" w:themeColor="accent1"/>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13503E"/>
    <w:multiLevelType w:val="hybridMultilevel"/>
    <w:tmpl w:val="70D871EC"/>
    <w:lvl w:ilvl="0" w:tplc="75F0F0E4">
      <w:start w:val="1"/>
      <w:numFmt w:val="lowerLetter"/>
      <w:lvlText w:val="(%1)"/>
      <w:lvlJc w:val="left"/>
      <w:pPr>
        <w:ind w:left="720"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0B6192"/>
    <w:multiLevelType w:val="hybridMultilevel"/>
    <w:tmpl w:val="E5CC529C"/>
    <w:lvl w:ilvl="0" w:tplc="18090001">
      <w:start w:val="1"/>
      <w:numFmt w:val="bullet"/>
      <w:lvlText w:val=""/>
      <w:lvlJc w:val="left"/>
      <w:pPr>
        <w:ind w:left="862" w:hanging="360"/>
      </w:pPr>
      <w:rPr>
        <w:rFonts w:ascii="Symbol" w:hAnsi="Symbol" w:hint="default"/>
      </w:rPr>
    </w:lvl>
    <w:lvl w:ilvl="1" w:tplc="18090003" w:tentative="1">
      <w:start w:val="1"/>
      <w:numFmt w:val="bullet"/>
      <w:lvlText w:val="o"/>
      <w:lvlJc w:val="left"/>
      <w:pPr>
        <w:ind w:left="1582" w:hanging="360"/>
      </w:pPr>
      <w:rPr>
        <w:rFonts w:ascii="Courier New" w:hAnsi="Courier New" w:cs="Courier New" w:hint="default"/>
      </w:rPr>
    </w:lvl>
    <w:lvl w:ilvl="2" w:tplc="18090005" w:tentative="1">
      <w:start w:val="1"/>
      <w:numFmt w:val="bullet"/>
      <w:lvlText w:val=""/>
      <w:lvlJc w:val="left"/>
      <w:pPr>
        <w:ind w:left="2302" w:hanging="360"/>
      </w:pPr>
      <w:rPr>
        <w:rFonts w:ascii="Wingdings" w:hAnsi="Wingdings" w:hint="default"/>
      </w:rPr>
    </w:lvl>
    <w:lvl w:ilvl="3" w:tplc="18090001" w:tentative="1">
      <w:start w:val="1"/>
      <w:numFmt w:val="bullet"/>
      <w:lvlText w:val=""/>
      <w:lvlJc w:val="left"/>
      <w:pPr>
        <w:ind w:left="3022" w:hanging="360"/>
      </w:pPr>
      <w:rPr>
        <w:rFonts w:ascii="Symbol" w:hAnsi="Symbol" w:hint="default"/>
      </w:rPr>
    </w:lvl>
    <w:lvl w:ilvl="4" w:tplc="18090003" w:tentative="1">
      <w:start w:val="1"/>
      <w:numFmt w:val="bullet"/>
      <w:lvlText w:val="o"/>
      <w:lvlJc w:val="left"/>
      <w:pPr>
        <w:ind w:left="3742" w:hanging="360"/>
      </w:pPr>
      <w:rPr>
        <w:rFonts w:ascii="Courier New" w:hAnsi="Courier New" w:cs="Courier New" w:hint="default"/>
      </w:rPr>
    </w:lvl>
    <w:lvl w:ilvl="5" w:tplc="18090005" w:tentative="1">
      <w:start w:val="1"/>
      <w:numFmt w:val="bullet"/>
      <w:lvlText w:val=""/>
      <w:lvlJc w:val="left"/>
      <w:pPr>
        <w:ind w:left="4462" w:hanging="360"/>
      </w:pPr>
      <w:rPr>
        <w:rFonts w:ascii="Wingdings" w:hAnsi="Wingdings" w:hint="default"/>
      </w:rPr>
    </w:lvl>
    <w:lvl w:ilvl="6" w:tplc="18090001" w:tentative="1">
      <w:start w:val="1"/>
      <w:numFmt w:val="bullet"/>
      <w:lvlText w:val=""/>
      <w:lvlJc w:val="left"/>
      <w:pPr>
        <w:ind w:left="5182" w:hanging="360"/>
      </w:pPr>
      <w:rPr>
        <w:rFonts w:ascii="Symbol" w:hAnsi="Symbol" w:hint="default"/>
      </w:rPr>
    </w:lvl>
    <w:lvl w:ilvl="7" w:tplc="18090003" w:tentative="1">
      <w:start w:val="1"/>
      <w:numFmt w:val="bullet"/>
      <w:lvlText w:val="o"/>
      <w:lvlJc w:val="left"/>
      <w:pPr>
        <w:ind w:left="5902" w:hanging="360"/>
      </w:pPr>
      <w:rPr>
        <w:rFonts w:ascii="Courier New" w:hAnsi="Courier New" w:cs="Courier New" w:hint="default"/>
      </w:rPr>
    </w:lvl>
    <w:lvl w:ilvl="8" w:tplc="18090005" w:tentative="1">
      <w:start w:val="1"/>
      <w:numFmt w:val="bullet"/>
      <w:lvlText w:val=""/>
      <w:lvlJc w:val="left"/>
      <w:pPr>
        <w:ind w:left="6622" w:hanging="360"/>
      </w:pPr>
      <w:rPr>
        <w:rFonts w:ascii="Wingdings" w:hAnsi="Wingdings" w:hint="default"/>
      </w:rPr>
    </w:lvl>
  </w:abstractNum>
  <w:abstractNum w:abstractNumId="13"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182332B5"/>
    <w:multiLevelType w:val="hybridMultilevel"/>
    <w:tmpl w:val="CD84E0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9B86EEB"/>
    <w:multiLevelType w:val="hybridMultilevel"/>
    <w:tmpl w:val="F55EB7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1E0E36DB"/>
    <w:multiLevelType w:val="multilevel"/>
    <w:tmpl w:val="11C4E20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2A722D5"/>
    <w:multiLevelType w:val="hybridMultilevel"/>
    <w:tmpl w:val="1EAAD7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5C81EF2"/>
    <w:multiLevelType w:val="hybridMultilevel"/>
    <w:tmpl w:val="69380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400D43"/>
    <w:multiLevelType w:val="hybridMultilevel"/>
    <w:tmpl w:val="DEB8D8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80D3378"/>
    <w:multiLevelType w:val="hybridMultilevel"/>
    <w:tmpl w:val="B5D05E36"/>
    <w:lvl w:ilvl="0" w:tplc="236A0308">
      <w:start w:val="1"/>
      <w:numFmt w:val="lowerLetter"/>
      <w:lvlText w:val="(%1)"/>
      <w:lvlJc w:val="left"/>
      <w:pPr>
        <w:ind w:left="720"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BCB416A"/>
    <w:multiLevelType w:val="hybridMultilevel"/>
    <w:tmpl w:val="754681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D7350EE"/>
    <w:multiLevelType w:val="hybridMultilevel"/>
    <w:tmpl w:val="B5D05E36"/>
    <w:lvl w:ilvl="0" w:tplc="236A0308">
      <w:start w:val="1"/>
      <w:numFmt w:val="lowerLetter"/>
      <w:lvlText w:val="(%1)"/>
      <w:lvlJc w:val="left"/>
      <w:pPr>
        <w:ind w:left="720"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B70BD4"/>
    <w:multiLevelType w:val="hybridMultilevel"/>
    <w:tmpl w:val="E5BA976C"/>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3DEB2C63"/>
    <w:multiLevelType w:val="hybridMultilevel"/>
    <w:tmpl w:val="ED6855FE"/>
    <w:lvl w:ilvl="0" w:tplc="4E881F20">
      <w:start w:val="1"/>
      <w:numFmt w:val="lowerLetter"/>
      <w:lvlText w:val="(%1)"/>
      <w:lvlJc w:val="left"/>
      <w:pPr>
        <w:ind w:left="720" w:hanging="360"/>
      </w:pPr>
      <w:rPr>
        <w:rFonts w:cstheme="majorBidi" w:hint="default"/>
        <w:color w:val="4F81BD" w:themeColor="accent1"/>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F1539B9"/>
    <w:multiLevelType w:val="hybridMultilevel"/>
    <w:tmpl w:val="1B76F36E"/>
    <w:lvl w:ilvl="0" w:tplc="04090017">
      <w:start w:val="1"/>
      <w:numFmt w:val="lowerLetter"/>
      <w:lvlText w:val="%1)"/>
      <w:lvlJc w:val="left"/>
      <w:pPr>
        <w:tabs>
          <w:tab w:val="num" w:pos="1070"/>
        </w:tabs>
        <w:ind w:left="1070" w:hanging="360"/>
      </w:pPr>
    </w:lvl>
    <w:lvl w:ilvl="1" w:tplc="04090019">
      <w:start w:val="1"/>
      <w:numFmt w:val="lowerLetter"/>
      <w:lvlText w:val="%2."/>
      <w:lvlJc w:val="left"/>
      <w:pPr>
        <w:tabs>
          <w:tab w:val="num" w:pos="1790"/>
        </w:tabs>
        <w:ind w:left="1790" w:hanging="360"/>
      </w:pPr>
    </w:lvl>
    <w:lvl w:ilvl="2" w:tplc="0409001B">
      <w:start w:val="1"/>
      <w:numFmt w:val="lowerRoman"/>
      <w:lvlText w:val="%3."/>
      <w:lvlJc w:val="right"/>
      <w:pPr>
        <w:tabs>
          <w:tab w:val="num" w:pos="2510"/>
        </w:tabs>
        <w:ind w:left="2510" w:hanging="180"/>
      </w:pPr>
    </w:lvl>
    <w:lvl w:ilvl="3" w:tplc="0409000F">
      <w:start w:val="1"/>
      <w:numFmt w:val="decimal"/>
      <w:lvlText w:val="%4."/>
      <w:lvlJc w:val="left"/>
      <w:pPr>
        <w:tabs>
          <w:tab w:val="num" w:pos="3230"/>
        </w:tabs>
        <w:ind w:left="3230" w:hanging="360"/>
      </w:pPr>
    </w:lvl>
    <w:lvl w:ilvl="4" w:tplc="04090019">
      <w:start w:val="1"/>
      <w:numFmt w:val="lowerLetter"/>
      <w:lvlText w:val="%5."/>
      <w:lvlJc w:val="left"/>
      <w:pPr>
        <w:tabs>
          <w:tab w:val="num" w:pos="3950"/>
        </w:tabs>
        <w:ind w:left="3950" w:hanging="360"/>
      </w:pPr>
    </w:lvl>
    <w:lvl w:ilvl="5" w:tplc="0409001B">
      <w:start w:val="1"/>
      <w:numFmt w:val="lowerRoman"/>
      <w:lvlText w:val="%6."/>
      <w:lvlJc w:val="right"/>
      <w:pPr>
        <w:tabs>
          <w:tab w:val="num" w:pos="4670"/>
        </w:tabs>
        <w:ind w:left="4670" w:hanging="180"/>
      </w:pPr>
    </w:lvl>
    <w:lvl w:ilvl="6" w:tplc="0409000F">
      <w:start w:val="1"/>
      <w:numFmt w:val="decimal"/>
      <w:lvlText w:val="%7."/>
      <w:lvlJc w:val="left"/>
      <w:pPr>
        <w:tabs>
          <w:tab w:val="num" w:pos="5390"/>
        </w:tabs>
        <w:ind w:left="5390" w:hanging="360"/>
      </w:pPr>
    </w:lvl>
    <w:lvl w:ilvl="7" w:tplc="04090019">
      <w:start w:val="1"/>
      <w:numFmt w:val="lowerLetter"/>
      <w:lvlText w:val="%8."/>
      <w:lvlJc w:val="left"/>
      <w:pPr>
        <w:tabs>
          <w:tab w:val="num" w:pos="6110"/>
        </w:tabs>
        <w:ind w:left="6110" w:hanging="360"/>
      </w:pPr>
    </w:lvl>
    <w:lvl w:ilvl="8" w:tplc="0409001B">
      <w:start w:val="1"/>
      <w:numFmt w:val="lowerRoman"/>
      <w:lvlText w:val="%9."/>
      <w:lvlJc w:val="right"/>
      <w:pPr>
        <w:tabs>
          <w:tab w:val="num" w:pos="6830"/>
        </w:tabs>
        <w:ind w:left="6830" w:hanging="180"/>
      </w:pPr>
    </w:lvl>
  </w:abstractNum>
  <w:abstractNum w:abstractNumId="26" w15:restartNumberingAfterBreak="0">
    <w:nsid w:val="426B5451"/>
    <w:multiLevelType w:val="hybridMultilevel"/>
    <w:tmpl w:val="DB6C4F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3C81707"/>
    <w:multiLevelType w:val="hybridMultilevel"/>
    <w:tmpl w:val="5F9EAE48"/>
    <w:lvl w:ilvl="0" w:tplc="18090001">
      <w:start w:val="1"/>
      <w:numFmt w:val="bullet"/>
      <w:lvlText w:val=""/>
      <w:lvlJc w:val="left"/>
      <w:pPr>
        <w:ind w:left="862" w:hanging="360"/>
      </w:pPr>
      <w:rPr>
        <w:rFonts w:ascii="Symbol" w:hAnsi="Symbol" w:hint="default"/>
      </w:rPr>
    </w:lvl>
    <w:lvl w:ilvl="1" w:tplc="18090003" w:tentative="1">
      <w:start w:val="1"/>
      <w:numFmt w:val="bullet"/>
      <w:lvlText w:val="o"/>
      <w:lvlJc w:val="left"/>
      <w:pPr>
        <w:ind w:left="1582" w:hanging="360"/>
      </w:pPr>
      <w:rPr>
        <w:rFonts w:ascii="Courier New" w:hAnsi="Courier New" w:cs="Courier New" w:hint="default"/>
      </w:rPr>
    </w:lvl>
    <w:lvl w:ilvl="2" w:tplc="18090005" w:tentative="1">
      <w:start w:val="1"/>
      <w:numFmt w:val="bullet"/>
      <w:lvlText w:val=""/>
      <w:lvlJc w:val="left"/>
      <w:pPr>
        <w:ind w:left="2302" w:hanging="360"/>
      </w:pPr>
      <w:rPr>
        <w:rFonts w:ascii="Wingdings" w:hAnsi="Wingdings" w:hint="default"/>
      </w:rPr>
    </w:lvl>
    <w:lvl w:ilvl="3" w:tplc="18090001" w:tentative="1">
      <w:start w:val="1"/>
      <w:numFmt w:val="bullet"/>
      <w:lvlText w:val=""/>
      <w:lvlJc w:val="left"/>
      <w:pPr>
        <w:ind w:left="3022" w:hanging="360"/>
      </w:pPr>
      <w:rPr>
        <w:rFonts w:ascii="Symbol" w:hAnsi="Symbol" w:hint="default"/>
      </w:rPr>
    </w:lvl>
    <w:lvl w:ilvl="4" w:tplc="18090003" w:tentative="1">
      <w:start w:val="1"/>
      <w:numFmt w:val="bullet"/>
      <w:lvlText w:val="o"/>
      <w:lvlJc w:val="left"/>
      <w:pPr>
        <w:ind w:left="3742" w:hanging="360"/>
      </w:pPr>
      <w:rPr>
        <w:rFonts w:ascii="Courier New" w:hAnsi="Courier New" w:cs="Courier New" w:hint="default"/>
      </w:rPr>
    </w:lvl>
    <w:lvl w:ilvl="5" w:tplc="18090005" w:tentative="1">
      <w:start w:val="1"/>
      <w:numFmt w:val="bullet"/>
      <w:lvlText w:val=""/>
      <w:lvlJc w:val="left"/>
      <w:pPr>
        <w:ind w:left="4462" w:hanging="360"/>
      </w:pPr>
      <w:rPr>
        <w:rFonts w:ascii="Wingdings" w:hAnsi="Wingdings" w:hint="default"/>
      </w:rPr>
    </w:lvl>
    <w:lvl w:ilvl="6" w:tplc="18090001" w:tentative="1">
      <w:start w:val="1"/>
      <w:numFmt w:val="bullet"/>
      <w:lvlText w:val=""/>
      <w:lvlJc w:val="left"/>
      <w:pPr>
        <w:ind w:left="5182" w:hanging="360"/>
      </w:pPr>
      <w:rPr>
        <w:rFonts w:ascii="Symbol" w:hAnsi="Symbol" w:hint="default"/>
      </w:rPr>
    </w:lvl>
    <w:lvl w:ilvl="7" w:tplc="18090003" w:tentative="1">
      <w:start w:val="1"/>
      <w:numFmt w:val="bullet"/>
      <w:lvlText w:val="o"/>
      <w:lvlJc w:val="left"/>
      <w:pPr>
        <w:ind w:left="5902" w:hanging="360"/>
      </w:pPr>
      <w:rPr>
        <w:rFonts w:ascii="Courier New" w:hAnsi="Courier New" w:cs="Courier New" w:hint="default"/>
      </w:rPr>
    </w:lvl>
    <w:lvl w:ilvl="8" w:tplc="18090005" w:tentative="1">
      <w:start w:val="1"/>
      <w:numFmt w:val="bullet"/>
      <w:lvlText w:val=""/>
      <w:lvlJc w:val="left"/>
      <w:pPr>
        <w:ind w:left="6622" w:hanging="360"/>
      </w:pPr>
      <w:rPr>
        <w:rFonts w:ascii="Wingdings" w:hAnsi="Wingdings" w:hint="default"/>
      </w:rPr>
    </w:lvl>
  </w:abstractNum>
  <w:abstractNum w:abstractNumId="28" w15:restartNumberingAfterBreak="0">
    <w:nsid w:val="51E04CDA"/>
    <w:multiLevelType w:val="hybridMultilevel"/>
    <w:tmpl w:val="ED6855FE"/>
    <w:lvl w:ilvl="0" w:tplc="4E881F20">
      <w:start w:val="1"/>
      <w:numFmt w:val="lowerLetter"/>
      <w:lvlText w:val="(%1)"/>
      <w:lvlJc w:val="left"/>
      <w:pPr>
        <w:ind w:left="720" w:hanging="360"/>
      </w:pPr>
      <w:rPr>
        <w:rFonts w:cstheme="majorBidi" w:hint="default"/>
        <w:color w:val="4F81BD" w:themeColor="accent1"/>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2BA7717"/>
    <w:multiLevelType w:val="hybridMultilevel"/>
    <w:tmpl w:val="1BD889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5D7926A9"/>
    <w:multiLevelType w:val="hybridMultilevel"/>
    <w:tmpl w:val="92589F4A"/>
    <w:lvl w:ilvl="0" w:tplc="297E3D0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037BEA"/>
    <w:multiLevelType w:val="hybridMultilevel"/>
    <w:tmpl w:val="04EC4F2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 w15:restartNumberingAfterBreak="0">
    <w:nsid w:val="66F230FE"/>
    <w:multiLevelType w:val="hybridMultilevel"/>
    <w:tmpl w:val="5824C51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 w15:restartNumberingAfterBreak="0">
    <w:nsid w:val="731B185B"/>
    <w:multiLevelType w:val="hybridMultilevel"/>
    <w:tmpl w:val="263C11A0"/>
    <w:lvl w:ilvl="0" w:tplc="C0D6502E">
      <w:start w:val="1"/>
      <w:numFmt w:val="bullet"/>
      <w:lvlText w:val="•"/>
      <w:lvlJc w:val="left"/>
      <w:pPr>
        <w:ind w:left="1004" w:hanging="360"/>
      </w:pPr>
      <w:rPr>
        <w:rFonts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34" w15:restartNumberingAfterBreak="0">
    <w:nsid w:val="734A3726"/>
    <w:multiLevelType w:val="hybridMultilevel"/>
    <w:tmpl w:val="B186D5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48262DA"/>
    <w:multiLevelType w:val="hybridMultilevel"/>
    <w:tmpl w:val="3F364B82"/>
    <w:lvl w:ilvl="0" w:tplc="C0D6502E">
      <w:start w:val="1"/>
      <w:numFmt w:val="bullet"/>
      <w:lvlText w:val="•"/>
      <w:lvlJc w:val="left"/>
      <w:pPr>
        <w:ind w:left="1080" w:hanging="360"/>
      </w:pPr>
      <w:rPr>
        <w:rFont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6" w15:restartNumberingAfterBreak="0">
    <w:nsid w:val="764F7CE1"/>
    <w:multiLevelType w:val="hybridMultilevel"/>
    <w:tmpl w:val="1B76F36E"/>
    <w:lvl w:ilvl="0" w:tplc="04090017">
      <w:start w:val="1"/>
      <w:numFmt w:val="lowerLetter"/>
      <w:lvlText w:val="%1)"/>
      <w:lvlJc w:val="left"/>
      <w:pPr>
        <w:tabs>
          <w:tab w:val="num" w:pos="928"/>
        </w:tabs>
        <w:ind w:left="928" w:hanging="360"/>
      </w:pPr>
    </w:lvl>
    <w:lvl w:ilvl="1" w:tplc="04090019">
      <w:start w:val="1"/>
      <w:numFmt w:val="lowerLetter"/>
      <w:lvlText w:val="%2."/>
      <w:lvlJc w:val="left"/>
      <w:pPr>
        <w:tabs>
          <w:tab w:val="num" w:pos="1648"/>
        </w:tabs>
        <w:ind w:left="1648" w:hanging="360"/>
      </w:pPr>
    </w:lvl>
    <w:lvl w:ilvl="2" w:tplc="0409001B">
      <w:start w:val="1"/>
      <w:numFmt w:val="lowerRoman"/>
      <w:lvlText w:val="%3."/>
      <w:lvlJc w:val="right"/>
      <w:pPr>
        <w:tabs>
          <w:tab w:val="num" w:pos="2368"/>
        </w:tabs>
        <w:ind w:left="2368" w:hanging="180"/>
      </w:pPr>
    </w:lvl>
    <w:lvl w:ilvl="3" w:tplc="0409000F">
      <w:start w:val="1"/>
      <w:numFmt w:val="decimal"/>
      <w:lvlText w:val="%4."/>
      <w:lvlJc w:val="left"/>
      <w:pPr>
        <w:tabs>
          <w:tab w:val="num" w:pos="3088"/>
        </w:tabs>
        <w:ind w:left="3088" w:hanging="360"/>
      </w:pPr>
    </w:lvl>
    <w:lvl w:ilvl="4" w:tplc="04090019">
      <w:start w:val="1"/>
      <w:numFmt w:val="lowerLetter"/>
      <w:lvlText w:val="%5."/>
      <w:lvlJc w:val="left"/>
      <w:pPr>
        <w:tabs>
          <w:tab w:val="num" w:pos="3808"/>
        </w:tabs>
        <w:ind w:left="3808" w:hanging="360"/>
      </w:p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start w:val="1"/>
      <w:numFmt w:val="lowerLetter"/>
      <w:lvlText w:val="%8."/>
      <w:lvlJc w:val="left"/>
      <w:pPr>
        <w:tabs>
          <w:tab w:val="num" w:pos="5968"/>
        </w:tabs>
        <w:ind w:left="5968" w:hanging="360"/>
      </w:pPr>
    </w:lvl>
    <w:lvl w:ilvl="8" w:tplc="0409001B">
      <w:start w:val="1"/>
      <w:numFmt w:val="lowerRoman"/>
      <w:lvlText w:val="%9."/>
      <w:lvlJc w:val="right"/>
      <w:pPr>
        <w:tabs>
          <w:tab w:val="num" w:pos="6688"/>
        </w:tabs>
        <w:ind w:left="6688" w:hanging="180"/>
      </w:pPr>
    </w:lvl>
  </w:abstractNum>
  <w:num w:numId="1" w16cid:durableId="2010600058">
    <w:abstractNumId w:val="16"/>
  </w:num>
  <w:num w:numId="2" w16cid:durableId="2056733012">
    <w:abstractNumId w:val="30"/>
  </w:num>
  <w:num w:numId="3" w16cid:durableId="1049494399">
    <w:abstractNumId w:val="4"/>
  </w:num>
  <w:num w:numId="4" w16cid:durableId="1962027582">
    <w:abstractNumId w:val="13"/>
  </w:num>
  <w:num w:numId="5" w16cid:durableId="1582911664">
    <w:abstractNumId w:val="36"/>
  </w:num>
  <w:num w:numId="6" w16cid:durableId="1949465099">
    <w:abstractNumId w:val="25"/>
  </w:num>
  <w:num w:numId="7" w16cid:durableId="1451972468">
    <w:abstractNumId w:val="18"/>
  </w:num>
  <w:num w:numId="8" w16cid:durableId="390228985">
    <w:abstractNumId w:val="33"/>
  </w:num>
  <w:num w:numId="9" w16cid:durableId="2000425826">
    <w:abstractNumId w:val="35"/>
  </w:num>
  <w:num w:numId="10" w16cid:durableId="472068178">
    <w:abstractNumId w:val="1"/>
  </w:num>
  <w:num w:numId="11" w16cid:durableId="296032468">
    <w:abstractNumId w:val="31"/>
  </w:num>
  <w:num w:numId="12" w16cid:durableId="451166314">
    <w:abstractNumId w:val="12"/>
  </w:num>
  <w:num w:numId="13" w16cid:durableId="1909996800">
    <w:abstractNumId w:val="27"/>
  </w:num>
  <w:num w:numId="14" w16cid:durableId="175778300">
    <w:abstractNumId w:val="14"/>
  </w:num>
  <w:num w:numId="15" w16cid:durableId="86779570">
    <w:abstractNumId w:val="8"/>
  </w:num>
  <w:num w:numId="16" w16cid:durableId="395277149">
    <w:abstractNumId w:val="17"/>
  </w:num>
  <w:num w:numId="17" w16cid:durableId="449663906">
    <w:abstractNumId w:val="9"/>
  </w:num>
  <w:num w:numId="18" w16cid:durableId="1169176084">
    <w:abstractNumId w:val="2"/>
  </w:num>
  <w:num w:numId="19" w16cid:durableId="1985963890">
    <w:abstractNumId w:val="3"/>
  </w:num>
  <w:num w:numId="20" w16cid:durableId="2008748394">
    <w:abstractNumId w:val="23"/>
  </w:num>
  <w:num w:numId="21" w16cid:durableId="1035689699">
    <w:abstractNumId w:val="7"/>
  </w:num>
  <w:num w:numId="22" w16cid:durableId="160125643">
    <w:abstractNumId w:val="11"/>
  </w:num>
  <w:num w:numId="23" w16cid:durableId="1419208544">
    <w:abstractNumId w:val="20"/>
  </w:num>
  <w:num w:numId="24" w16cid:durableId="1926066120">
    <w:abstractNumId w:val="22"/>
  </w:num>
  <w:num w:numId="25" w16cid:durableId="1345091570">
    <w:abstractNumId w:val="5"/>
  </w:num>
  <w:num w:numId="26" w16cid:durableId="1501968104">
    <w:abstractNumId w:val="15"/>
  </w:num>
  <w:num w:numId="27" w16cid:durableId="637999845">
    <w:abstractNumId w:val="28"/>
  </w:num>
  <w:num w:numId="28" w16cid:durableId="1589464192">
    <w:abstractNumId w:val="24"/>
  </w:num>
  <w:num w:numId="29" w16cid:durableId="644622996">
    <w:abstractNumId w:val="10"/>
  </w:num>
  <w:num w:numId="30" w16cid:durableId="364647564">
    <w:abstractNumId w:val="14"/>
  </w:num>
  <w:num w:numId="31" w16cid:durableId="507405222">
    <w:abstractNumId w:val="19"/>
  </w:num>
  <w:num w:numId="32" w16cid:durableId="1849714701">
    <w:abstractNumId w:val="34"/>
  </w:num>
  <w:num w:numId="33" w16cid:durableId="641277656">
    <w:abstractNumId w:val="21"/>
  </w:num>
  <w:num w:numId="34" w16cid:durableId="1730418930">
    <w:abstractNumId w:val="26"/>
  </w:num>
  <w:num w:numId="35" w16cid:durableId="190806677">
    <w:abstractNumId w:val="29"/>
  </w:num>
  <w:num w:numId="36" w16cid:durableId="475991448">
    <w:abstractNumId w:val="6"/>
  </w:num>
  <w:num w:numId="37" w16cid:durableId="703021836">
    <w:abstractNumId w:val="0"/>
  </w:num>
  <w:num w:numId="38" w16cid:durableId="199532833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29A7"/>
    <w:rsid w:val="000042CD"/>
    <w:rsid w:val="00006273"/>
    <w:rsid w:val="00006E71"/>
    <w:rsid w:val="0002363D"/>
    <w:rsid w:val="00032265"/>
    <w:rsid w:val="00033EB9"/>
    <w:rsid w:val="0004016D"/>
    <w:rsid w:val="000401EB"/>
    <w:rsid w:val="000403ED"/>
    <w:rsid w:val="00042C11"/>
    <w:rsid w:val="00046BC1"/>
    <w:rsid w:val="000519E3"/>
    <w:rsid w:val="00054D8D"/>
    <w:rsid w:val="0005584B"/>
    <w:rsid w:val="00061B04"/>
    <w:rsid w:val="000633B3"/>
    <w:rsid w:val="00083393"/>
    <w:rsid w:val="00085D55"/>
    <w:rsid w:val="00086A8F"/>
    <w:rsid w:val="00086C6C"/>
    <w:rsid w:val="00091710"/>
    <w:rsid w:val="0009408B"/>
    <w:rsid w:val="00095CA3"/>
    <w:rsid w:val="00095E99"/>
    <w:rsid w:val="000A3DBD"/>
    <w:rsid w:val="000B07A5"/>
    <w:rsid w:val="000B53FC"/>
    <w:rsid w:val="000B61E5"/>
    <w:rsid w:val="000B6634"/>
    <w:rsid w:val="000B7183"/>
    <w:rsid w:val="000C0054"/>
    <w:rsid w:val="000C5EAB"/>
    <w:rsid w:val="000C6A62"/>
    <w:rsid w:val="000C6B54"/>
    <w:rsid w:val="000D2382"/>
    <w:rsid w:val="000D2429"/>
    <w:rsid w:val="000D31A3"/>
    <w:rsid w:val="000D4FAB"/>
    <w:rsid w:val="000D5FFC"/>
    <w:rsid w:val="000D6905"/>
    <w:rsid w:val="000E0316"/>
    <w:rsid w:val="000E1574"/>
    <w:rsid w:val="000E5AB3"/>
    <w:rsid w:val="000E6D60"/>
    <w:rsid w:val="000F257B"/>
    <w:rsid w:val="000F7D5B"/>
    <w:rsid w:val="001002A0"/>
    <w:rsid w:val="0010361A"/>
    <w:rsid w:val="0010454E"/>
    <w:rsid w:val="0010685C"/>
    <w:rsid w:val="00113015"/>
    <w:rsid w:val="001249B0"/>
    <w:rsid w:val="001333CD"/>
    <w:rsid w:val="0014188D"/>
    <w:rsid w:val="00142736"/>
    <w:rsid w:val="00142ECE"/>
    <w:rsid w:val="00146C4D"/>
    <w:rsid w:val="0015116C"/>
    <w:rsid w:val="00156BAF"/>
    <w:rsid w:val="001573FE"/>
    <w:rsid w:val="001622C1"/>
    <w:rsid w:val="00164368"/>
    <w:rsid w:val="00197179"/>
    <w:rsid w:val="001A0C4C"/>
    <w:rsid w:val="001A312E"/>
    <w:rsid w:val="001A6769"/>
    <w:rsid w:val="001B24F2"/>
    <w:rsid w:val="001B7144"/>
    <w:rsid w:val="001B788B"/>
    <w:rsid w:val="001B7EB4"/>
    <w:rsid w:val="001C47F4"/>
    <w:rsid w:val="001C5319"/>
    <w:rsid w:val="001D3AE4"/>
    <w:rsid w:val="001D4652"/>
    <w:rsid w:val="001D5336"/>
    <w:rsid w:val="001D6D3F"/>
    <w:rsid w:val="001E3279"/>
    <w:rsid w:val="001E5AA3"/>
    <w:rsid w:val="001F0B9D"/>
    <w:rsid w:val="001F0D57"/>
    <w:rsid w:val="001F1E56"/>
    <w:rsid w:val="001F4AF5"/>
    <w:rsid w:val="001F7EB0"/>
    <w:rsid w:val="00204787"/>
    <w:rsid w:val="00206063"/>
    <w:rsid w:val="00207652"/>
    <w:rsid w:val="0021461D"/>
    <w:rsid w:val="00214B43"/>
    <w:rsid w:val="00215573"/>
    <w:rsid w:val="0021626D"/>
    <w:rsid w:val="002171AE"/>
    <w:rsid w:val="002222A2"/>
    <w:rsid w:val="002236E7"/>
    <w:rsid w:val="00230FC7"/>
    <w:rsid w:val="0023632D"/>
    <w:rsid w:val="00240769"/>
    <w:rsid w:val="0024457C"/>
    <w:rsid w:val="00247062"/>
    <w:rsid w:val="00250E2D"/>
    <w:rsid w:val="0025367E"/>
    <w:rsid w:val="00257480"/>
    <w:rsid w:val="002711E8"/>
    <w:rsid w:val="0027121D"/>
    <w:rsid w:val="002728B6"/>
    <w:rsid w:val="00286EC5"/>
    <w:rsid w:val="002959CC"/>
    <w:rsid w:val="002966BA"/>
    <w:rsid w:val="002A0DCC"/>
    <w:rsid w:val="002B1F4A"/>
    <w:rsid w:val="002B2504"/>
    <w:rsid w:val="002C21A3"/>
    <w:rsid w:val="002C2FDE"/>
    <w:rsid w:val="002C3FD5"/>
    <w:rsid w:val="002D47E9"/>
    <w:rsid w:val="002E16BF"/>
    <w:rsid w:val="002E7ECB"/>
    <w:rsid w:val="002E7EF2"/>
    <w:rsid w:val="002F0390"/>
    <w:rsid w:val="002F210B"/>
    <w:rsid w:val="002F51AB"/>
    <w:rsid w:val="002F79DF"/>
    <w:rsid w:val="00300AA8"/>
    <w:rsid w:val="00300E86"/>
    <w:rsid w:val="003014C5"/>
    <w:rsid w:val="00302C01"/>
    <w:rsid w:val="00302E93"/>
    <w:rsid w:val="003043A3"/>
    <w:rsid w:val="0031117A"/>
    <w:rsid w:val="003113E7"/>
    <w:rsid w:val="003119E2"/>
    <w:rsid w:val="0031331E"/>
    <w:rsid w:val="003212CD"/>
    <w:rsid w:val="003237F4"/>
    <w:rsid w:val="0032584B"/>
    <w:rsid w:val="003303D2"/>
    <w:rsid w:val="00333EF9"/>
    <w:rsid w:val="00336F0F"/>
    <w:rsid w:val="0034045A"/>
    <w:rsid w:val="003546A1"/>
    <w:rsid w:val="0035575E"/>
    <w:rsid w:val="003632F0"/>
    <w:rsid w:val="0036693D"/>
    <w:rsid w:val="00386A63"/>
    <w:rsid w:val="003908DC"/>
    <w:rsid w:val="00392C95"/>
    <w:rsid w:val="0039317A"/>
    <w:rsid w:val="00396BF0"/>
    <w:rsid w:val="003B04E5"/>
    <w:rsid w:val="003B10BB"/>
    <w:rsid w:val="003B12F5"/>
    <w:rsid w:val="003B2809"/>
    <w:rsid w:val="003C3B99"/>
    <w:rsid w:val="003D0966"/>
    <w:rsid w:val="003D4860"/>
    <w:rsid w:val="003E00CC"/>
    <w:rsid w:val="003E40BB"/>
    <w:rsid w:val="003E4C65"/>
    <w:rsid w:val="003E703B"/>
    <w:rsid w:val="003F2ABA"/>
    <w:rsid w:val="003F6439"/>
    <w:rsid w:val="004027C4"/>
    <w:rsid w:val="00404C30"/>
    <w:rsid w:val="00410C91"/>
    <w:rsid w:val="00412726"/>
    <w:rsid w:val="00415D85"/>
    <w:rsid w:val="004254B8"/>
    <w:rsid w:val="004261FB"/>
    <w:rsid w:val="004301F1"/>
    <w:rsid w:val="00432036"/>
    <w:rsid w:val="004368C3"/>
    <w:rsid w:val="0044264F"/>
    <w:rsid w:val="0045344A"/>
    <w:rsid w:val="00456CD5"/>
    <w:rsid w:val="00457B53"/>
    <w:rsid w:val="0046075D"/>
    <w:rsid w:val="00472351"/>
    <w:rsid w:val="00474E77"/>
    <w:rsid w:val="004771BF"/>
    <w:rsid w:val="004828D0"/>
    <w:rsid w:val="00483CAA"/>
    <w:rsid w:val="00484027"/>
    <w:rsid w:val="004919D6"/>
    <w:rsid w:val="00493387"/>
    <w:rsid w:val="004A378B"/>
    <w:rsid w:val="004A5212"/>
    <w:rsid w:val="004A5D7E"/>
    <w:rsid w:val="004A6D85"/>
    <w:rsid w:val="004A7F75"/>
    <w:rsid w:val="004B0390"/>
    <w:rsid w:val="004C5396"/>
    <w:rsid w:val="004C5E93"/>
    <w:rsid w:val="004C640D"/>
    <w:rsid w:val="004C7FB7"/>
    <w:rsid w:val="004D0B9C"/>
    <w:rsid w:val="004D6E80"/>
    <w:rsid w:val="004D738C"/>
    <w:rsid w:val="004D7556"/>
    <w:rsid w:val="004E3736"/>
    <w:rsid w:val="004E661D"/>
    <w:rsid w:val="004F1C7D"/>
    <w:rsid w:val="004F4E87"/>
    <w:rsid w:val="00505DD0"/>
    <w:rsid w:val="005065B5"/>
    <w:rsid w:val="00516FC4"/>
    <w:rsid w:val="00517500"/>
    <w:rsid w:val="00522755"/>
    <w:rsid w:val="00525CAD"/>
    <w:rsid w:val="00526108"/>
    <w:rsid w:val="005266EE"/>
    <w:rsid w:val="00526A01"/>
    <w:rsid w:val="00526A58"/>
    <w:rsid w:val="00527ADB"/>
    <w:rsid w:val="00530811"/>
    <w:rsid w:val="005326CF"/>
    <w:rsid w:val="0053415B"/>
    <w:rsid w:val="005370CE"/>
    <w:rsid w:val="00543BBD"/>
    <w:rsid w:val="005447B5"/>
    <w:rsid w:val="00547EF6"/>
    <w:rsid w:val="00551DCE"/>
    <w:rsid w:val="0055300B"/>
    <w:rsid w:val="0055475D"/>
    <w:rsid w:val="00563FBC"/>
    <w:rsid w:val="00567F6C"/>
    <w:rsid w:val="00571062"/>
    <w:rsid w:val="005723EE"/>
    <w:rsid w:val="0057455D"/>
    <w:rsid w:val="0058003A"/>
    <w:rsid w:val="00583ED3"/>
    <w:rsid w:val="005841BD"/>
    <w:rsid w:val="00585AA9"/>
    <w:rsid w:val="00586A07"/>
    <w:rsid w:val="00596CD1"/>
    <w:rsid w:val="005A1363"/>
    <w:rsid w:val="005A2B07"/>
    <w:rsid w:val="005A70CA"/>
    <w:rsid w:val="005B1E3C"/>
    <w:rsid w:val="005B2009"/>
    <w:rsid w:val="005B4103"/>
    <w:rsid w:val="005C1712"/>
    <w:rsid w:val="005D424B"/>
    <w:rsid w:val="005E4DC4"/>
    <w:rsid w:val="005F18D7"/>
    <w:rsid w:val="00603217"/>
    <w:rsid w:val="00604474"/>
    <w:rsid w:val="0061030B"/>
    <w:rsid w:val="006126D6"/>
    <w:rsid w:val="00621A04"/>
    <w:rsid w:val="00630E34"/>
    <w:rsid w:val="00632CA6"/>
    <w:rsid w:val="00634DDD"/>
    <w:rsid w:val="00643497"/>
    <w:rsid w:val="00647316"/>
    <w:rsid w:val="00651078"/>
    <w:rsid w:val="00651D76"/>
    <w:rsid w:val="00655141"/>
    <w:rsid w:val="006557EB"/>
    <w:rsid w:val="006567E1"/>
    <w:rsid w:val="00657C3E"/>
    <w:rsid w:val="006613B7"/>
    <w:rsid w:val="00662676"/>
    <w:rsid w:val="00664DE1"/>
    <w:rsid w:val="006717A3"/>
    <w:rsid w:val="00672322"/>
    <w:rsid w:val="00673CFA"/>
    <w:rsid w:val="00677443"/>
    <w:rsid w:val="00681DD6"/>
    <w:rsid w:val="006838BB"/>
    <w:rsid w:val="00686C20"/>
    <w:rsid w:val="00692B73"/>
    <w:rsid w:val="00697313"/>
    <w:rsid w:val="00697F0D"/>
    <w:rsid w:val="006B042F"/>
    <w:rsid w:val="006B0772"/>
    <w:rsid w:val="006B5E80"/>
    <w:rsid w:val="006B7AC6"/>
    <w:rsid w:val="006C09ED"/>
    <w:rsid w:val="006C2943"/>
    <w:rsid w:val="006C2B03"/>
    <w:rsid w:val="006C38C5"/>
    <w:rsid w:val="006C3A27"/>
    <w:rsid w:val="006D2200"/>
    <w:rsid w:val="006F491F"/>
    <w:rsid w:val="00706ED6"/>
    <w:rsid w:val="00715B2B"/>
    <w:rsid w:val="00716DBC"/>
    <w:rsid w:val="00721F91"/>
    <w:rsid w:val="007256C1"/>
    <w:rsid w:val="0073065D"/>
    <w:rsid w:val="007371D0"/>
    <w:rsid w:val="00746018"/>
    <w:rsid w:val="00752A72"/>
    <w:rsid w:val="0075352B"/>
    <w:rsid w:val="007632B5"/>
    <w:rsid w:val="00764A2B"/>
    <w:rsid w:val="00766203"/>
    <w:rsid w:val="007671EC"/>
    <w:rsid w:val="00767DA5"/>
    <w:rsid w:val="00770108"/>
    <w:rsid w:val="00782356"/>
    <w:rsid w:val="00783FFB"/>
    <w:rsid w:val="007841E8"/>
    <w:rsid w:val="007859F3"/>
    <w:rsid w:val="00787926"/>
    <w:rsid w:val="00793D14"/>
    <w:rsid w:val="00797014"/>
    <w:rsid w:val="0079752A"/>
    <w:rsid w:val="007C574D"/>
    <w:rsid w:val="007E2715"/>
    <w:rsid w:val="007F0754"/>
    <w:rsid w:val="007F2CD5"/>
    <w:rsid w:val="008006B4"/>
    <w:rsid w:val="008063C1"/>
    <w:rsid w:val="00807B12"/>
    <w:rsid w:val="00811F52"/>
    <w:rsid w:val="00813965"/>
    <w:rsid w:val="00820CD2"/>
    <w:rsid w:val="00822200"/>
    <w:rsid w:val="008249CF"/>
    <w:rsid w:val="00825853"/>
    <w:rsid w:val="00831F11"/>
    <w:rsid w:val="0083688B"/>
    <w:rsid w:val="008465B0"/>
    <w:rsid w:val="00851F62"/>
    <w:rsid w:val="00870D6C"/>
    <w:rsid w:val="0087540E"/>
    <w:rsid w:val="00880775"/>
    <w:rsid w:val="00885828"/>
    <w:rsid w:val="00896957"/>
    <w:rsid w:val="00897077"/>
    <w:rsid w:val="00897F4B"/>
    <w:rsid w:val="008A399F"/>
    <w:rsid w:val="008A4C14"/>
    <w:rsid w:val="008A71DE"/>
    <w:rsid w:val="008B00DD"/>
    <w:rsid w:val="008B525C"/>
    <w:rsid w:val="008B5817"/>
    <w:rsid w:val="008C2CCD"/>
    <w:rsid w:val="008C31BA"/>
    <w:rsid w:val="008C5002"/>
    <w:rsid w:val="008D0AB0"/>
    <w:rsid w:val="008D4098"/>
    <w:rsid w:val="008E07DA"/>
    <w:rsid w:val="008E0929"/>
    <w:rsid w:val="008E2E63"/>
    <w:rsid w:val="008E6671"/>
    <w:rsid w:val="008E6CE5"/>
    <w:rsid w:val="008E6F60"/>
    <w:rsid w:val="008F172D"/>
    <w:rsid w:val="008F5B69"/>
    <w:rsid w:val="008F76A7"/>
    <w:rsid w:val="0090276D"/>
    <w:rsid w:val="00902D8F"/>
    <w:rsid w:val="00904D6F"/>
    <w:rsid w:val="00907B8F"/>
    <w:rsid w:val="009102E4"/>
    <w:rsid w:val="00912C7D"/>
    <w:rsid w:val="009208D2"/>
    <w:rsid w:val="00922023"/>
    <w:rsid w:val="0092500A"/>
    <w:rsid w:val="00925499"/>
    <w:rsid w:val="009276CE"/>
    <w:rsid w:val="00931BB3"/>
    <w:rsid w:val="009361F6"/>
    <w:rsid w:val="00941F99"/>
    <w:rsid w:val="009429E0"/>
    <w:rsid w:val="009518E5"/>
    <w:rsid w:val="00952E5D"/>
    <w:rsid w:val="00957F1C"/>
    <w:rsid w:val="0096250E"/>
    <w:rsid w:val="00962AFA"/>
    <w:rsid w:val="0096688E"/>
    <w:rsid w:val="00972D0D"/>
    <w:rsid w:val="00975BBC"/>
    <w:rsid w:val="009777CD"/>
    <w:rsid w:val="00981AB0"/>
    <w:rsid w:val="00983061"/>
    <w:rsid w:val="00987B06"/>
    <w:rsid w:val="009A5384"/>
    <w:rsid w:val="009B254F"/>
    <w:rsid w:val="009B34C3"/>
    <w:rsid w:val="009B3F78"/>
    <w:rsid w:val="009B5207"/>
    <w:rsid w:val="009C0A3B"/>
    <w:rsid w:val="009C2745"/>
    <w:rsid w:val="009C308F"/>
    <w:rsid w:val="009C38C7"/>
    <w:rsid w:val="009C4F63"/>
    <w:rsid w:val="009C6530"/>
    <w:rsid w:val="009C6AFE"/>
    <w:rsid w:val="009D29FA"/>
    <w:rsid w:val="009D48CA"/>
    <w:rsid w:val="009D6F2F"/>
    <w:rsid w:val="009E2699"/>
    <w:rsid w:val="009F4C76"/>
    <w:rsid w:val="009F4CDF"/>
    <w:rsid w:val="00A0304C"/>
    <w:rsid w:val="00A03976"/>
    <w:rsid w:val="00A04856"/>
    <w:rsid w:val="00A069F1"/>
    <w:rsid w:val="00A079F8"/>
    <w:rsid w:val="00A07A27"/>
    <w:rsid w:val="00A107FA"/>
    <w:rsid w:val="00A12893"/>
    <w:rsid w:val="00A149CE"/>
    <w:rsid w:val="00A359F1"/>
    <w:rsid w:val="00A4084D"/>
    <w:rsid w:val="00A42F6C"/>
    <w:rsid w:val="00A464D1"/>
    <w:rsid w:val="00A472E9"/>
    <w:rsid w:val="00A50FC4"/>
    <w:rsid w:val="00A623A7"/>
    <w:rsid w:val="00A665A5"/>
    <w:rsid w:val="00A71D7C"/>
    <w:rsid w:val="00A7382B"/>
    <w:rsid w:val="00A75E77"/>
    <w:rsid w:val="00A80BBD"/>
    <w:rsid w:val="00A85532"/>
    <w:rsid w:val="00A8735D"/>
    <w:rsid w:val="00A902D8"/>
    <w:rsid w:val="00A92AC1"/>
    <w:rsid w:val="00AA7F9F"/>
    <w:rsid w:val="00AC0BC6"/>
    <w:rsid w:val="00AC19FB"/>
    <w:rsid w:val="00AC1FC0"/>
    <w:rsid w:val="00AC2386"/>
    <w:rsid w:val="00AC2A9E"/>
    <w:rsid w:val="00AC4115"/>
    <w:rsid w:val="00AC59E6"/>
    <w:rsid w:val="00AC7CF3"/>
    <w:rsid w:val="00AE38E7"/>
    <w:rsid w:val="00AF0631"/>
    <w:rsid w:val="00AF6A12"/>
    <w:rsid w:val="00B07813"/>
    <w:rsid w:val="00B1030B"/>
    <w:rsid w:val="00B12ACE"/>
    <w:rsid w:val="00B20065"/>
    <w:rsid w:val="00B31F92"/>
    <w:rsid w:val="00B32AF5"/>
    <w:rsid w:val="00B3388B"/>
    <w:rsid w:val="00B35AFA"/>
    <w:rsid w:val="00B36ED9"/>
    <w:rsid w:val="00B500A5"/>
    <w:rsid w:val="00B56739"/>
    <w:rsid w:val="00B574AB"/>
    <w:rsid w:val="00B601BC"/>
    <w:rsid w:val="00B62C6D"/>
    <w:rsid w:val="00B65267"/>
    <w:rsid w:val="00B65B9E"/>
    <w:rsid w:val="00B66E8E"/>
    <w:rsid w:val="00B71A5F"/>
    <w:rsid w:val="00B7331B"/>
    <w:rsid w:val="00B756CD"/>
    <w:rsid w:val="00B80907"/>
    <w:rsid w:val="00B81A77"/>
    <w:rsid w:val="00B83553"/>
    <w:rsid w:val="00B83CA6"/>
    <w:rsid w:val="00B84EC4"/>
    <w:rsid w:val="00B85696"/>
    <w:rsid w:val="00B85B4F"/>
    <w:rsid w:val="00B86260"/>
    <w:rsid w:val="00B91769"/>
    <w:rsid w:val="00B9631E"/>
    <w:rsid w:val="00B975FD"/>
    <w:rsid w:val="00BA4C93"/>
    <w:rsid w:val="00BB1ABE"/>
    <w:rsid w:val="00BB38D1"/>
    <w:rsid w:val="00BC23C9"/>
    <w:rsid w:val="00BC410E"/>
    <w:rsid w:val="00BC5402"/>
    <w:rsid w:val="00BD30FF"/>
    <w:rsid w:val="00BE167D"/>
    <w:rsid w:val="00BE30B0"/>
    <w:rsid w:val="00BF0060"/>
    <w:rsid w:val="00BF0CB6"/>
    <w:rsid w:val="00BF2B80"/>
    <w:rsid w:val="00BF3560"/>
    <w:rsid w:val="00C11571"/>
    <w:rsid w:val="00C1497C"/>
    <w:rsid w:val="00C15BE3"/>
    <w:rsid w:val="00C161CA"/>
    <w:rsid w:val="00C24A1E"/>
    <w:rsid w:val="00C3108F"/>
    <w:rsid w:val="00C3149F"/>
    <w:rsid w:val="00C31BD7"/>
    <w:rsid w:val="00C33CE7"/>
    <w:rsid w:val="00C40F15"/>
    <w:rsid w:val="00C41ACF"/>
    <w:rsid w:val="00C41C56"/>
    <w:rsid w:val="00C509DA"/>
    <w:rsid w:val="00C62E7F"/>
    <w:rsid w:val="00C64995"/>
    <w:rsid w:val="00C64D15"/>
    <w:rsid w:val="00C80E9B"/>
    <w:rsid w:val="00C8360B"/>
    <w:rsid w:val="00C86CAE"/>
    <w:rsid w:val="00C906DD"/>
    <w:rsid w:val="00CA2F88"/>
    <w:rsid w:val="00CA43C1"/>
    <w:rsid w:val="00CA7F73"/>
    <w:rsid w:val="00CB0005"/>
    <w:rsid w:val="00CB2930"/>
    <w:rsid w:val="00CB4BA5"/>
    <w:rsid w:val="00CC1FEF"/>
    <w:rsid w:val="00CC661D"/>
    <w:rsid w:val="00CD069B"/>
    <w:rsid w:val="00CF79B1"/>
    <w:rsid w:val="00D02215"/>
    <w:rsid w:val="00D056D0"/>
    <w:rsid w:val="00D05DDC"/>
    <w:rsid w:val="00D1084C"/>
    <w:rsid w:val="00D13952"/>
    <w:rsid w:val="00D14B0F"/>
    <w:rsid w:val="00D1554F"/>
    <w:rsid w:val="00D202D1"/>
    <w:rsid w:val="00D264B8"/>
    <w:rsid w:val="00D300AF"/>
    <w:rsid w:val="00D348F5"/>
    <w:rsid w:val="00D4086C"/>
    <w:rsid w:val="00D41DAB"/>
    <w:rsid w:val="00D45865"/>
    <w:rsid w:val="00D46960"/>
    <w:rsid w:val="00D474D8"/>
    <w:rsid w:val="00D4773B"/>
    <w:rsid w:val="00D50588"/>
    <w:rsid w:val="00D56A78"/>
    <w:rsid w:val="00D574B7"/>
    <w:rsid w:val="00D60D65"/>
    <w:rsid w:val="00D62087"/>
    <w:rsid w:val="00D667D9"/>
    <w:rsid w:val="00D7041D"/>
    <w:rsid w:val="00D72C41"/>
    <w:rsid w:val="00D764D5"/>
    <w:rsid w:val="00D82946"/>
    <w:rsid w:val="00D84348"/>
    <w:rsid w:val="00D87B8D"/>
    <w:rsid w:val="00D90B26"/>
    <w:rsid w:val="00D91252"/>
    <w:rsid w:val="00D94A4D"/>
    <w:rsid w:val="00DA2188"/>
    <w:rsid w:val="00DB3C87"/>
    <w:rsid w:val="00DB4EE2"/>
    <w:rsid w:val="00DB6224"/>
    <w:rsid w:val="00DB7A61"/>
    <w:rsid w:val="00DC0AA9"/>
    <w:rsid w:val="00DC18BD"/>
    <w:rsid w:val="00DC2DF1"/>
    <w:rsid w:val="00DC6A98"/>
    <w:rsid w:val="00DD1702"/>
    <w:rsid w:val="00DD3D41"/>
    <w:rsid w:val="00DD5E44"/>
    <w:rsid w:val="00DE513C"/>
    <w:rsid w:val="00DE6316"/>
    <w:rsid w:val="00DE7CEE"/>
    <w:rsid w:val="00DF0587"/>
    <w:rsid w:val="00DF3F24"/>
    <w:rsid w:val="00DF739C"/>
    <w:rsid w:val="00E0475E"/>
    <w:rsid w:val="00E05506"/>
    <w:rsid w:val="00E065F7"/>
    <w:rsid w:val="00E11487"/>
    <w:rsid w:val="00E12BD5"/>
    <w:rsid w:val="00E353B2"/>
    <w:rsid w:val="00E35830"/>
    <w:rsid w:val="00E512A7"/>
    <w:rsid w:val="00E545D6"/>
    <w:rsid w:val="00E5514F"/>
    <w:rsid w:val="00E67625"/>
    <w:rsid w:val="00E76BC5"/>
    <w:rsid w:val="00E76F04"/>
    <w:rsid w:val="00E81304"/>
    <w:rsid w:val="00E82CC4"/>
    <w:rsid w:val="00E84E82"/>
    <w:rsid w:val="00E854D8"/>
    <w:rsid w:val="00E9541F"/>
    <w:rsid w:val="00E96ECC"/>
    <w:rsid w:val="00E97D0B"/>
    <w:rsid w:val="00EA22EE"/>
    <w:rsid w:val="00EA7B99"/>
    <w:rsid w:val="00EB31CD"/>
    <w:rsid w:val="00EB339C"/>
    <w:rsid w:val="00EB44BF"/>
    <w:rsid w:val="00EC3F2C"/>
    <w:rsid w:val="00ED3AE2"/>
    <w:rsid w:val="00ED3BEF"/>
    <w:rsid w:val="00EE0866"/>
    <w:rsid w:val="00EF3739"/>
    <w:rsid w:val="00F0048D"/>
    <w:rsid w:val="00F00688"/>
    <w:rsid w:val="00F10531"/>
    <w:rsid w:val="00F13B10"/>
    <w:rsid w:val="00F14097"/>
    <w:rsid w:val="00F1744F"/>
    <w:rsid w:val="00F17E58"/>
    <w:rsid w:val="00F21368"/>
    <w:rsid w:val="00F21535"/>
    <w:rsid w:val="00F33478"/>
    <w:rsid w:val="00F3559E"/>
    <w:rsid w:val="00F36BF4"/>
    <w:rsid w:val="00F43740"/>
    <w:rsid w:val="00F47D5A"/>
    <w:rsid w:val="00F50789"/>
    <w:rsid w:val="00F52D8A"/>
    <w:rsid w:val="00F53A5A"/>
    <w:rsid w:val="00F53FBF"/>
    <w:rsid w:val="00F67B13"/>
    <w:rsid w:val="00F70645"/>
    <w:rsid w:val="00F749DA"/>
    <w:rsid w:val="00F81BCE"/>
    <w:rsid w:val="00F82B3E"/>
    <w:rsid w:val="00F82DF8"/>
    <w:rsid w:val="00F86569"/>
    <w:rsid w:val="00F90347"/>
    <w:rsid w:val="00F95C70"/>
    <w:rsid w:val="00F96997"/>
    <w:rsid w:val="00FA43F3"/>
    <w:rsid w:val="00FB02F8"/>
    <w:rsid w:val="00FB0E59"/>
    <w:rsid w:val="00FB1821"/>
    <w:rsid w:val="00FB4F25"/>
    <w:rsid w:val="00FB6E48"/>
    <w:rsid w:val="00FC21C7"/>
    <w:rsid w:val="00FC5CE6"/>
    <w:rsid w:val="00FC741C"/>
    <w:rsid w:val="00FD6A63"/>
    <w:rsid w:val="00FE02AA"/>
    <w:rsid w:val="00FE2172"/>
    <w:rsid w:val="00FE37CA"/>
    <w:rsid w:val="00FE4751"/>
    <w:rsid w:val="00FE6E40"/>
    <w:rsid w:val="00FE6FA3"/>
    <w:rsid w:val="00FE7541"/>
    <w:rsid w:val="00FF3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DAA01"/>
  <w15:docId w15:val="{C79858F9-06E2-4FF5-87E1-2803421F5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3C1"/>
    <w:pPr>
      <w:keepNext/>
      <w:keepLines/>
      <w:spacing w:before="480" w:after="0"/>
      <w:outlineLvl w:val="0"/>
    </w:pPr>
    <w:rPr>
      <w:rFonts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A43C1"/>
    <w:pPr>
      <w:keepNext/>
      <w:keepLines/>
      <w:spacing w:before="200" w:after="0"/>
      <w:outlineLvl w:val="1"/>
    </w:pPr>
    <w:rPr>
      <w:rFonts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CA43C1"/>
    <w:pPr>
      <w:keepNext/>
      <w:keepLines/>
      <w:spacing w:before="200" w:after="0"/>
      <w:outlineLvl w:val="2"/>
    </w:pPr>
    <w:rPr>
      <w:rFonts w:eastAsiaTheme="majorEastAsia" w:cstheme="majorBidi"/>
      <w:b/>
      <w:bCs/>
      <w:color w:val="4F81BD" w:themeColor="accent1"/>
    </w:rPr>
  </w:style>
  <w:style w:type="paragraph" w:styleId="Heading4">
    <w:name w:val="heading 4"/>
    <w:basedOn w:val="Normal"/>
    <w:next w:val="Normal"/>
    <w:link w:val="Heading4Char"/>
    <w:uiPriority w:val="9"/>
    <w:unhideWhenUsed/>
    <w:qFormat/>
    <w:rsid w:val="00392C9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651D7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197179"/>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3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semiHidden/>
    <w:rsid w:val="00CA43C1"/>
    <w:rPr>
      <w:rFonts w:ascii="Times New Roman" w:eastAsia="Times New Roman" w:hAnsi="Times New Roman" w:cs="Times New Roman"/>
      <w:sz w:val="20"/>
      <w:szCs w:val="20"/>
    </w:rPr>
  </w:style>
  <w:style w:type="character" w:customStyle="1" w:styleId="Heading1Char">
    <w:name w:val="Heading 1 Char"/>
    <w:basedOn w:val="DefaultParagraphFont"/>
    <w:link w:val="Heading1"/>
    <w:uiPriority w:val="9"/>
    <w:rsid w:val="00CA43C1"/>
    <w:rPr>
      <w:rFonts w:eastAsiaTheme="majorEastAsia" w:cstheme="majorBidi"/>
      <w:b/>
      <w:bCs/>
      <w:color w:val="365F91" w:themeColor="accent1" w:themeShade="BF"/>
      <w:sz w:val="28"/>
      <w:szCs w:val="28"/>
    </w:rPr>
  </w:style>
  <w:style w:type="paragraph" w:styleId="BodyText2">
    <w:name w:val="Body Text 2"/>
    <w:basedOn w:val="Normal"/>
    <w:link w:val="BodyText2Char"/>
    <w:uiPriority w:val="99"/>
    <w:unhideWhenUsed/>
    <w:rsid w:val="00CA43C1"/>
    <w:pPr>
      <w:spacing w:after="120" w:line="480" w:lineRule="auto"/>
    </w:pPr>
  </w:style>
  <w:style w:type="character" w:customStyle="1" w:styleId="BodyText2Char">
    <w:name w:val="Body Text 2 Char"/>
    <w:basedOn w:val="DefaultParagraphFont"/>
    <w:link w:val="BodyText2"/>
    <w:uiPriority w:val="99"/>
    <w:rsid w:val="00CA43C1"/>
  </w:style>
  <w:style w:type="character" w:customStyle="1" w:styleId="Heading2Char">
    <w:name w:val="Heading 2 Char"/>
    <w:basedOn w:val="DefaultParagraphFont"/>
    <w:link w:val="Heading2"/>
    <w:uiPriority w:val="9"/>
    <w:rsid w:val="00CA43C1"/>
    <w:rPr>
      <w:rFonts w:eastAsiaTheme="majorEastAsia" w:cstheme="majorBidi"/>
      <w:b/>
      <w:bCs/>
      <w:color w:val="4F81BD" w:themeColor="accent1"/>
      <w:sz w:val="26"/>
      <w:szCs w:val="26"/>
    </w:rPr>
  </w:style>
  <w:style w:type="character" w:customStyle="1" w:styleId="Heading3Char">
    <w:name w:val="Heading 3 Char"/>
    <w:basedOn w:val="DefaultParagraphFont"/>
    <w:link w:val="Heading3"/>
    <w:uiPriority w:val="9"/>
    <w:rsid w:val="00CA43C1"/>
    <w:rPr>
      <w:rFonts w:eastAsiaTheme="majorEastAsia" w:cstheme="majorBidi"/>
      <w:b/>
      <w:bCs/>
      <w:color w:val="4F81BD" w:themeColor="accent1"/>
    </w:rPr>
  </w:style>
  <w:style w:type="paragraph" w:styleId="ListParagraph">
    <w:name w:val="List Paragraph"/>
    <w:aliases w:val="Bullets,igunore,Subtitle Cover Page"/>
    <w:basedOn w:val="Normal"/>
    <w:link w:val="ListParagraphChar"/>
    <w:uiPriority w:val="34"/>
    <w:qFormat/>
    <w:rsid w:val="00CA43C1"/>
    <w:pPr>
      <w:ind w:left="720"/>
      <w:contextualSpacing/>
    </w:pPr>
  </w:style>
  <w:style w:type="character" w:customStyle="1" w:styleId="Heading5Char">
    <w:name w:val="Heading 5 Char"/>
    <w:basedOn w:val="DefaultParagraphFont"/>
    <w:link w:val="Heading5"/>
    <w:uiPriority w:val="9"/>
    <w:semiHidden/>
    <w:rsid w:val="00651D76"/>
    <w:rPr>
      <w:rFonts w:asciiTheme="majorHAnsi" w:eastAsiaTheme="majorEastAsia" w:hAnsiTheme="majorHAnsi" w:cstheme="majorBidi"/>
      <w:color w:val="243F60" w:themeColor="accent1" w:themeShade="7F"/>
    </w:r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semiHidden/>
    <w:unhideWhenUsed/>
    <w:rsid w:val="00B66E8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66E8E"/>
    <w:rPr>
      <w:sz w:val="16"/>
      <w:szCs w:val="16"/>
    </w:rPr>
  </w:style>
  <w:style w:type="paragraph" w:styleId="Footer">
    <w:name w:val="footer"/>
    <w:aliases w:val="f,fo,figure"/>
    <w:basedOn w:val="Normal"/>
    <w:link w:val="FooterChar"/>
    <w:rsid w:val="00B66E8E"/>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rsid w:val="00B66E8E"/>
    <w:rPr>
      <w:rFonts w:ascii="Times New Roman" w:eastAsia="Times New Roman" w:hAnsi="Times New Roman" w:cs="Times New Roman"/>
      <w:sz w:val="20"/>
      <w:szCs w:val="20"/>
    </w:rPr>
  </w:style>
  <w:style w:type="character" w:styleId="CommentReference">
    <w:name w:val="annotation reference"/>
    <w:uiPriority w:val="99"/>
    <w:rsid w:val="00B66E8E"/>
    <w:rPr>
      <w:sz w:val="16"/>
      <w:szCs w:val="16"/>
    </w:rPr>
  </w:style>
  <w:style w:type="paragraph" w:styleId="CommentText">
    <w:name w:val="annotation text"/>
    <w:basedOn w:val="Normal"/>
    <w:link w:val="CommentTextChar"/>
    <w:uiPriority w:val="99"/>
    <w:semiHidden/>
    <w:rsid w:val="00B66E8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B66E8E"/>
    <w:rPr>
      <w:rFonts w:ascii="Times New Roman" w:eastAsia="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B66E8E"/>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B66E8E"/>
    <w:rPr>
      <w:rFonts w:ascii="Courier New" w:hAnsi="Courier New" w:cs="Courier New"/>
      <w:color w:val="auto"/>
      <w:spacing w:val="0"/>
      <w:sz w:val="24"/>
      <w:szCs w:val="24"/>
    </w:rPr>
  </w:style>
  <w:style w:type="paragraph" w:styleId="Header">
    <w:name w:val="header"/>
    <w:basedOn w:val="Normal"/>
    <w:link w:val="HeaderChar"/>
    <w:uiPriority w:val="99"/>
    <w:unhideWhenUsed/>
    <w:rsid w:val="00E84E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4E82"/>
  </w:style>
  <w:style w:type="paragraph" w:styleId="TOC1">
    <w:name w:val="toc 1"/>
    <w:basedOn w:val="Normal"/>
    <w:next w:val="Normal"/>
    <w:autoRedefine/>
    <w:uiPriority w:val="39"/>
    <w:unhideWhenUsed/>
    <w:rsid w:val="006F491F"/>
    <w:pPr>
      <w:spacing w:after="100"/>
    </w:pPr>
  </w:style>
  <w:style w:type="paragraph" w:styleId="TOC2">
    <w:name w:val="toc 2"/>
    <w:basedOn w:val="Normal"/>
    <w:next w:val="Normal"/>
    <w:autoRedefine/>
    <w:uiPriority w:val="39"/>
    <w:unhideWhenUsed/>
    <w:rsid w:val="006F491F"/>
    <w:pPr>
      <w:spacing w:after="100"/>
      <w:ind w:left="220"/>
    </w:pPr>
  </w:style>
  <w:style w:type="character" w:customStyle="1" w:styleId="Heading8Char">
    <w:name w:val="Heading 8 Char"/>
    <w:basedOn w:val="DefaultParagraphFont"/>
    <w:link w:val="Heading8"/>
    <w:uiPriority w:val="9"/>
    <w:semiHidden/>
    <w:rsid w:val="00197179"/>
    <w:rPr>
      <w:rFonts w:asciiTheme="majorHAnsi" w:eastAsiaTheme="majorEastAsia" w:hAnsiTheme="majorHAnsi" w:cstheme="majorBidi"/>
      <w:color w:val="404040" w:themeColor="text1" w:themeTint="BF"/>
      <w:sz w:val="20"/>
      <w:szCs w:val="20"/>
    </w:rPr>
  </w:style>
  <w:style w:type="paragraph" w:styleId="BodyText3">
    <w:name w:val="Body Text 3"/>
    <w:basedOn w:val="Normal"/>
    <w:link w:val="BodyText3Char"/>
    <w:uiPriority w:val="99"/>
    <w:unhideWhenUsed/>
    <w:rsid w:val="00197179"/>
    <w:pPr>
      <w:spacing w:after="120"/>
    </w:pPr>
    <w:rPr>
      <w:sz w:val="16"/>
      <w:szCs w:val="16"/>
    </w:rPr>
  </w:style>
  <w:style w:type="character" w:customStyle="1" w:styleId="BodyText3Char">
    <w:name w:val="Body Text 3 Char"/>
    <w:basedOn w:val="DefaultParagraphFont"/>
    <w:link w:val="BodyText3"/>
    <w:uiPriority w:val="99"/>
    <w:rsid w:val="00197179"/>
    <w:rPr>
      <w:sz w:val="16"/>
      <w:szCs w:val="16"/>
    </w:rPr>
  </w:style>
  <w:style w:type="paragraph" w:styleId="Title">
    <w:name w:val="Title"/>
    <w:basedOn w:val="Normal"/>
    <w:link w:val="TitleChar"/>
    <w:qFormat/>
    <w:rsid w:val="00197179"/>
    <w:pPr>
      <w:spacing w:after="0" w:line="240" w:lineRule="auto"/>
      <w:jc w:val="center"/>
    </w:pPr>
    <w:rPr>
      <w:rFonts w:ascii="Times New Roman" w:eastAsia="Times New Roman" w:hAnsi="Times New Roman" w:cs="Times New Roman"/>
      <w:b/>
      <w:sz w:val="36"/>
      <w:szCs w:val="20"/>
      <w:lang w:val="en-IE"/>
    </w:rPr>
  </w:style>
  <w:style w:type="character" w:customStyle="1" w:styleId="TitleChar">
    <w:name w:val="Title Char"/>
    <w:basedOn w:val="DefaultParagraphFont"/>
    <w:link w:val="Title"/>
    <w:rsid w:val="00197179"/>
    <w:rPr>
      <w:rFonts w:ascii="Times New Roman" w:eastAsia="Times New Roman" w:hAnsi="Times New Roman" w:cs="Times New Roman"/>
      <w:b/>
      <w:sz w:val="36"/>
      <w:szCs w:val="20"/>
      <w:lang w:val="en-IE"/>
    </w:rPr>
  </w:style>
  <w:style w:type="table" w:styleId="TableGrid">
    <w:name w:val="Table Grid"/>
    <w:basedOn w:val="TableNormal"/>
    <w:uiPriority w:val="59"/>
    <w:rsid w:val="00B12A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07B12"/>
    <w:pPr>
      <w:spacing w:after="100"/>
      <w:ind w:left="440"/>
    </w:pPr>
  </w:style>
  <w:style w:type="paragraph" w:styleId="CommentSubject">
    <w:name w:val="annotation subject"/>
    <w:basedOn w:val="CommentText"/>
    <w:next w:val="CommentText"/>
    <w:link w:val="CommentSubjectChar"/>
    <w:uiPriority w:val="99"/>
    <w:semiHidden/>
    <w:unhideWhenUsed/>
    <w:rsid w:val="00D056D0"/>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056D0"/>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B601BC"/>
    <w:pPr>
      <w:spacing w:after="0" w:line="240" w:lineRule="auto"/>
    </w:pPr>
    <w:rPr>
      <w:rFonts w:ascii="Calibri" w:hAnsi="Calibri" w:cs="Consolas"/>
      <w:szCs w:val="21"/>
    </w:rPr>
  </w:style>
  <w:style w:type="character" w:customStyle="1" w:styleId="PlainTextChar">
    <w:name w:val="Plain Text Char"/>
    <w:basedOn w:val="DefaultParagraphFont"/>
    <w:link w:val="PlainText"/>
    <w:uiPriority w:val="99"/>
    <w:rsid w:val="00B601BC"/>
    <w:rPr>
      <w:rFonts w:ascii="Calibri" w:hAnsi="Calibri" w:cs="Consolas"/>
      <w:szCs w:val="21"/>
    </w:rPr>
  </w:style>
  <w:style w:type="paragraph" w:styleId="EndnoteText">
    <w:name w:val="endnote text"/>
    <w:basedOn w:val="Normal"/>
    <w:link w:val="EndnoteTextChar"/>
    <w:uiPriority w:val="99"/>
    <w:semiHidden/>
    <w:unhideWhenUsed/>
    <w:rsid w:val="00EB44BF"/>
    <w:pPr>
      <w:spacing w:after="0" w:line="240" w:lineRule="auto"/>
    </w:pPr>
    <w:rPr>
      <w:rFonts w:ascii="Arial" w:hAnsi="Arial" w:cs="Arial"/>
      <w:sz w:val="20"/>
      <w:szCs w:val="20"/>
    </w:rPr>
  </w:style>
  <w:style w:type="character" w:customStyle="1" w:styleId="EndnoteTextChar">
    <w:name w:val="Endnote Text Char"/>
    <w:basedOn w:val="DefaultParagraphFont"/>
    <w:link w:val="EndnoteText"/>
    <w:uiPriority w:val="99"/>
    <w:semiHidden/>
    <w:rsid w:val="00EB44BF"/>
    <w:rPr>
      <w:rFonts w:ascii="Arial" w:hAnsi="Arial" w:cs="Arial"/>
      <w:sz w:val="20"/>
      <w:szCs w:val="20"/>
    </w:rPr>
  </w:style>
  <w:style w:type="character" w:styleId="EndnoteReference">
    <w:name w:val="endnote reference"/>
    <w:basedOn w:val="DefaultParagraphFont"/>
    <w:uiPriority w:val="99"/>
    <w:semiHidden/>
    <w:unhideWhenUsed/>
    <w:rsid w:val="00EB44BF"/>
    <w:rPr>
      <w:vertAlign w:val="superscript"/>
    </w:rPr>
  </w:style>
  <w:style w:type="paragraph" w:styleId="FootnoteText">
    <w:name w:val="footnote text"/>
    <w:basedOn w:val="Normal"/>
    <w:link w:val="FootnoteTextChar"/>
    <w:uiPriority w:val="99"/>
    <w:semiHidden/>
    <w:unhideWhenUsed/>
    <w:rsid w:val="00EB44BF"/>
    <w:pPr>
      <w:spacing w:after="0" w:line="240" w:lineRule="auto"/>
    </w:pPr>
    <w:rPr>
      <w:rFonts w:ascii="Arial" w:hAnsi="Arial" w:cs="Arial"/>
      <w:sz w:val="20"/>
      <w:szCs w:val="20"/>
    </w:rPr>
  </w:style>
  <w:style w:type="character" w:customStyle="1" w:styleId="FootnoteTextChar">
    <w:name w:val="Footnote Text Char"/>
    <w:basedOn w:val="DefaultParagraphFont"/>
    <w:link w:val="FootnoteText"/>
    <w:uiPriority w:val="99"/>
    <w:semiHidden/>
    <w:rsid w:val="00EB44BF"/>
    <w:rPr>
      <w:rFonts w:ascii="Arial" w:hAnsi="Arial" w:cs="Arial"/>
      <w:sz w:val="20"/>
      <w:szCs w:val="20"/>
    </w:rPr>
  </w:style>
  <w:style w:type="character" w:styleId="FootnoteReference">
    <w:name w:val="footnote reference"/>
    <w:basedOn w:val="DefaultParagraphFont"/>
    <w:uiPriority w:val="99"/>
    <w:semiHidden/>
    <w:unhideWhenUsed/>
    <w:rsid w:val="00EB44BF"/>
    <w:rPr>
      <w:vertAlign w:val="superscript"/>
    </w:rPr>
  </w:style>
  <w:style w:type="paragraph" w:styleId="BodyTextIndent">
    <w:name w:val="Body Text Indent"/>
    <w:basedOn w:val="Normal"/>
    <w:link w:val="BodyTextIndentChar"/>
    <w:uiPriority w:val="99"/>
    <w:unhideWhenUsed/>
    <w:rsid w:val="001D5336"/>
    <w:pPr>
      <w:spacing w:after="120"/>
      <w:ind w:left="283"/>
    </w:pPr>
  </w:style>
  <w:style w:type="character" w:customStyle="1" w:styleId="BodyTextIndentChar">
    <w:name w:val="Body Text Indent Char"/>
    <w:basedOn w:val="DefaultParagraphFont"/>
    <w:link w:val="BodyTextIndent"/>
    <w:uiPriority w:val="99"/>
    <w:rsid w:val="001D5336"/>
  </w:style>
  <w:style w:type="paragraph" w:customStyle="1" w:styleId="NormalWeb0">
    <w:name w:val="Normal(Web)"/>
    <w:basedOn w:val="Normal"/>
    <w:rsid w:val="001D5336"/>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042C11"/>
    <w:rPr>
      <w:sz w:val="24"/>
      <w:szCs w:val="24"/>
      <w:lang w:val="en-US"/>
    </w:rPr>
  </w:style>
  <w:style w:type="paragraph" w:customStyle="1" w:styleId="DefaultText">
    <w:name w:val="Default Text"/>
    <w:basedOn w:val="Normal"/>
    <w:link w:val="DefaultTextChar"/>
    <w:rsid w:val="00042C11"/>
    <w:pPr>
      <w:spacing w:after="0" w:line="240" w:lineRule="auto"/>
    </w:pPr>
    <w:rPr>
      <w:sz w:val="24"/>
      <w:szCs w:val="24"/>
      <w:lang w:val="en-US"/>
    </w:rPr>
  </w:style>
  <w:style w:type="character" w:customStyle="1" w:styleId="ListParagraphChar">
    <w:name w:val="List Paragraph Char"/>
    <w:aliases w:val="Bullets Char,igunore Char,Subtitle Cover Page Char"/>
    <w:link w:val="ListParagraph"/>
    <w:uiPriority w:val="34"/>
    <w:locked/>
    <w:rsid w:val="009F4C76"/>
  </w:style>
  <w:style w:type="character" w:customStyle="1" w:styleId="Heading4Char">
    <w:name w:val="Heading 4 Char"/>
    <w:basedOn w:val="DefaultParagraphFont"/>
    <w:link w:val="Heading4"/>
    <w:uiPriority w:val="9"/>
    <w:rsid w:val="00392C95"/>
    <w:rPr>
      <w:rFonts w:asciiTheme="majorHAnsi" w:eastAsiaTheme="majorEastAsia" w:hAnsiTheme="majorHAnsi" w:cstheme="majorBidi"/>
      <w:i/>
      <w:iCs/>
      <w:color w:val="365F91" w:themeColor="accent1" w:themeShade="BF"/>
    </w:rPr>
  </w:style>
  <w:style w:type="table" w:styleId="GridTable4">
    <w:name w:val="Grid Table 4"/>
    <w:basedOn w:val="TableNormal"/>
    <w:uiPriority w:val="49"/>
    <w:rsid w:val="008B5817"/>
    <w:pPr>
      <w:spacing w:after="0" w:line="240" w:lineRule="auto"/>
    </w:pPr>
    <w:rPr>
      <w:rFonts w:eastAsia="Times New Roman" w:hAnsi="Times New Roman" w:cs="Times New Roman"/>
      <w:lang w:val="en-IE" w:eastAsia="en-I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11">
    <w:name w:val="Table Grid311"/>
    <w:basedOn w:val="TableNormal"/>
    <w:next w:val="TableGrid"/>
    <w:uiPriority w:val="39"/>
    <w:rsid w:val="008B00DD"/>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3043A3"/>
    <w:rPr>
      <w:color w:val="605E5C"/>
      <w:shd w:val="clear" w:color="auto" w:fill="E1DFDD"/>
    </w:rPr>
  </w:style>
  <w:style w:type="paragraph" w:styleId="Revision">
    <w:name w:val="Revision"/>
    <w:hidden/>
    <w:uiPriority w:val="99"/>
    <w:semiHidden/>
    <w:rsid w:val="002728B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587738596">
      <w:bodyDiv w:val="1"/>
      <w:marLeft w:val="0"/>
      <w:marRight w:val="0"/>
      <w:marTop w:val="0"/>
      <w:marBottom w:val="0"/>
      <w:divBdr>
        <w:top w:val="none" w:sz="0" w:space="0" w:color="auto"/>
        <w:left w:val="none" w:sz="0" w:space="0" w:color="auto"/>
        <w:bottom w:val="none" w:sz="0" w:space="0" w:color="auto"/>
        <w:right w:val="none" w:sz="0" w:space="0" w:color="auto"/>
      </w:divBdr>
    </w:div>
    <w:div w:id="739868243">
      <w:bodyDiv w:val="1"/>
      <w:marLeft w:val="0"/>
      <w:marRight w:val="0"/>
      <w:marTop w:val="0"/>
      <w:marBottom w:val="0"/>
      <w:divBdr>
        <w:top w:val="none" w:sz="0" w:space="0" w:color="auto"/>
        <w:left w:val="none" w:sz="0" w:space="0" w:color="auto"/>
        <w:bottom w:val="none" w:sz="0" w:space="0" w:color="auto"/>
        <w:right w:val="none" w:sz="0" w:space="0" w:color="auto"/>
      </w:divBdr>
    </w:div>
    <w:div w:id="99911309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258057198">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B2748A859E0242949DED9FECCCCE9C" ma:contentTypeVersion="14" ma:contentTypeDescription="Create a new document." ma:contentTypeScope="" ma:versionID="3eaac0e58f494c40a63dee312e8b1ceb">
  <xsd:schema xmlns:xsd="http://www.w3.org/2001/XMLSchema" xmlns:xs="http://www.w3.org/2001/XMLSchema" xmlns:p="http://schemas.microsoft.com/office/2006/metadata/properties" xmlns:ns2="3ab24bb2-b7f1-4304-bd26-5f0b5689ba6d" xmlns:ns3="65cfa825-b481-4768-bae9-90911f67c579" targetNamespace="http://schemas.microsoft.com/office/2006/metadata/properties" ma:root="true" ma:fieldsID="e259d127d700bea5ccb16e8cde49ac6c" ns2:_="" ns3:_="">
    <xsd:import namespace="3ab24bb2-b7f1-4304-bd26-5f0b5689ba6d"/>
    <xsd:import namespace="65cfa825-b481-4768-bae9-90911f67c5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b24bb2-b7f1-4304-bd26-5f0b5689ba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034cebb-f570-4df1-b46b-df2289f2da0b"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cfa825-b481-4768-bae9-90911f67c57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e77d51e-b8b8-4e07-9232-4e9fa64a4fb3}" ma:internalName="TaxCatchAll" ma:showField="CatchAllData" ma:web="65cfa825-b481-4768-bae9-90911f67c5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ab24bb2-b7f1-4304-bd26-5f0b5689ba6d">
      <Terms xmlns="http://schemas.microsoft.com/office/infopath/2007/PartnerControls"/>
    </lcf76f155ced4ddcb4097134ff3c332f>
    <TaxCatchAll xmlns="65cfa825-b481-4768-bae9-90911f67c57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CECF2-6836-480A-AA6A-F3D38FDEE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b24bb2-b7f1-4304-bd26-5f0b5689ba6d"/>
    <ds:schemaRef ds:uri="65cfa825-b481-4768-bae9-90911f67c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D6C0A2-B9EC-41F9-B231-E786AD23660A}">
  <ds:schemaRefs>
    <ds:schemaRef ds:uri="http://schemas.openxmlformats.org/officeDocument/2006/bibliography"/>
  </ds:schemaRefs>
</ds:datastoreItem>
</file>

<file path=customXml/itemProps3.xml><?xml version="1.0" encoding="utf-8"?>
<ds:datastoreItem xmlns:ds="http://schemas.openxmlformats.org/officeDocument/2006/customXml" ds:itemID="{3F3EB4BE-19EB-48AC-A363-6057A7B16F95}">
  <ds:schemaRefs>
    <ds:schemaRef ds:uri="http://schemas.microsoft.com/office/2006/metadata/properties"/>
    <ds:schemaRef ds:uri="http://schemas.microsoft.com/office/infopath/2007/PartnerControls"/>
    <ds:schemaRef ds:uri="3ab24bb2-b7f1-4304-bd26-5f0b5689ba6d"/>
    <ds:schemaRef ds:uri="65cfa825-b481-4768-bae9-90911f67c579"/>
  </ds:schemaRefs>
</ds:datastoreItem>
</file>

<file path=customXml/itemProps4.xml><?xml version="1.0" encoding="utf-8"?>
<ds:datastoreItem xmlns:ds="http://schemas.openxmlformats.org/officeDocument/2006/customXml" ds:itemID="{3A74A751-C664-4DA9-9354-FC506BCB3D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517</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APS</dc:creator>
  <cp:lastModifiedBy>Conor Nolan</cp:lastModifiedBy>
  <cp:revision>34</cp:revision>
  <cp:lastPrinted>2019-06-18T11:43:00Z</cp:lastPrinted>
  <dcterms:created xsi:type="dcterms:W3CDTF">2024-08-28T13:50:00Z</dcterms:created>
  <dcterms:modified xsi:type="dcterms:W3CDTF">2026-08-04T14:20:00Z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0x010100D2B2748A859E0242949DED9FECCCCE9C</vt:lpwstr>
  </property>
  <property fmtid="{D5CDD505-2E9C-101B-9397-08002B2CF9AE}" pid="3" name="MediaServiceImageTags">
    <vt:lpwstr/>
  </property>
</Properties>
</file>